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05" w:rsidRPr="00D424FB" w:rsidRDefault="00D12B05" w:rsidP="00193950">
      <w:pPr>
        <w:jc w:val="center"/>
        <w:rPr>
          <w:b/>
          <w:sz w:val="28"/>
          <w:szCs w:val="28"/>
        </w:rPr>
      </w:pPr>
      <w:r w:rsidRPr="00D424FB">
        <w:rPr>
          <w:b/>
          <w:sz w:val="28"/>
          <w:szCs w:val="28"/>
        </w:rPr>
        <w:t xml:space="preserve">Künstlerischer Wettbewerb </w:t>
      </w:r>
      <w:r w:rsidR="00B62F05" w:rsidRPr="00D424FB">
        <w:rPr>
          <w:b/>
          <w:sz w:val="28"/>
          <w:szCs w:val="28"/>
        </w:rPr>
        <w:t xml:space="preserve">KABEG </w:t>
      </w:r>
      <w:r w:rsidR="00100A3E" w:rsidRPr="00D424FB">
        <w:rPr>
          <w:b/>
          <w:sz w:val="28"/>
          <w:szCs w:val="28"/>
        </w:rPr>
        <w:t>LKH Villach</w:t>
      </w:r>
    </w:p>
    <w:p w:rsidR="00D12B05" w:rsidRPr="00D424FB" w:rsidRDefault="00100A3E" w:rsidP="00193950">
      <w:pPr>
        <w:jc w:val="center"/>
        <w:rPr>
          <w:b/>
          <w:sz w:val="28"/>
          <w:szCs w:val="28"/>
        </w:rPr>
      </w:pPr>
      <w:r w:rsidRPr="00D424FB">
        <w:rPr>
          <w:b/>
          <w:sz w:val="28"/>
          <w:szCs w:val="28"/>
        </w:rPr>
        <w:t>Neustrukturierung Baustufe 1</w:t>
      </w:r>
    </w:p>
    <w:p w:rsidR="00326E9F" w:rsidRPr="00D424FB" w:rsidRDefault="00326E9F" w:rsidP="00D12B05">
      <w:pPr>
        <w:rPr>
          <w:sz w:val="28"/>
          <w:szCs w:val="28"/>
        </w:rPr>
      </w:pPr>
    </w:p>
    <w:p w:rsidR="00D12B05" w:rsidRPr="00D424FB" w:rsidRDefault="00D12B05" w:rsidP="00B62F05">
      <w:pPr>
        <w:jc w:val="center"/>
        <w:rPr>
          <w:b/>
          <w:sz w:val="28"/>
          <w:szCs w:val="28"/>
        </w:rPr>
      </w:pPr>
      <w:r w:rsidRPr="00D424FB">
        <w:rPr>
          <w:b/>
          <w:sz w:val="28"/>
          <w:szCs w:val="28"/>
        </w:rPr>
        <w:t xml:space="preserve">Juryprotokoll vom </w:t>
      </w:r>
      <w:r w:rsidR="00100A3E" w:rsidRPr="00D424FB">
        <w:rPr>
          <w:b/>
          <w:sz w:val="28"/>
          <w:szCs w:val="28"/>
        </w:rPr>
        <w:t>16</w:t>
      </w:r>
      <w:r w:rsidRPr="00D424FB">
        <w:rPr>
          <w:b/>
          <w:sz w:val="28"/>
          <w:szCs w:val="28"/>
        </w:rPr>
        <w:t>.</w:t>
      </w:r>
      <w:r w:rsidR="002C233E" w:rsidRPr="00D424FB">
        <w:rPr>
          <w:b/>
          <w:sz w:val="28"/>
          <w:szCs w:val="28"/>
        </w:rPr>
        <w:t>0</w:t>
      </w:r>
      <w:r w:rsidR="00100A3E" w:rsidRPr="00D424FB">
        <w:rPr>
          <w:b/>
          <w:sz w:val="28"/>
          <w:szCs w:val="28"/>
        </w:rPr>
        <w:t>4</w:t>
      </w:r>
      <w:r w:rsidRPr="00D424FB">
        <w:rPr>
          <w:b/>
          <w:sz w:val="28"/>
          <w:szCs w:val="28"/>
        </w:rPr>
        <w:t>.201</w:t>
      </w:r>
      <w:r w:rsidR="00100A3E" w:rsidRPr="00D424FB">
        <w:rPr>
          <w:b/>
          <w:sz w:val="28"/>
          <w:szCs w:val="28"/>
        </w:rPr>
        <w:t>8</w:t>
      </w:r>
    </w:p>
    <w:p w:rsidR="00326E9F" w:rsidRDefault="00326E9F" w:rsidP="00D12B05"/>
    <w:p w:rsidR="00D12B05" w:rsidRPr="00326E9F" w:rsidRDefault="00D12B05" w:rsidP="00D12B05">
      <w:pPr>
        <w:rPr>
          <w:u w:val="single"/>
        </w:rPr>
      </w:pPr>
      <w:r w:rsidRPr="00326E9F">
        <w:rPr>
          <w:u w:val="single"/>
        </w:rPr>
        <w:t>Anwesendes Preisgericht lt. Ausschreibung:</w:t>
      </w:r>
    </w:p>
    <w:p w:rsidR="002C233E" w:rsidRDefault="00AA209E" w:rsidP="00D12B05">
      <w:r>
        <w:t>Arch. Mag. Eva Rubin, FB Baukultur</w:t>
      </w:r>
    </w:p>
    <w:p w:rsidR="0066754A" w:rsidRDefault="00B62F05" w:rsidP="00D12B05">
      <w:r>
        <w:t xml:space="preserve">Mag. </w:t>
      </w:r>
      <w:r w:rsidR="003E2F39">
        <w:t>Geraldine Klev</w:t>
      </w:r>
      <w:r w:rsidR="00100A3E">
        <w:t>er</w:t>
      </w:r>
      <w:r>
        <w:t>, FB Bildende Kunst</w:t>
      </w:r>
    </w:p>
    <w:p w:rsidR="002936D6" w:rsidRDefault="002936D6" w:rsidP="00D12B05">
      <w:r>
        <w:t>Kaufmännischer Direktor Dr. Wolfgang Deutz</w:t>
      </w:r>
    </w:p>
    <w:p w:rsidR="002936D6" w:rsidRDefault="002936D6" w:rsidP="00D12B05">
      <w:r>
        <w:t>Medizinischer Direktor Dr. Dietmar Alberer</w:t>
      </w:r>
      <w:r w:rsidR="00E64457">
        <w:t>, MBA</w:t>
      </w:r>
    </w:p>
    <w:p w:rsidR="002936D6" w:rsidRDefault="002936D6" w:rsidP="00D12B05">
      <w:r>
        <w:t xml:space="preserve">Pflegedirektion </w:t>
      </w:r>
      <w:r w:rsidR="00E64457">
        <w:t>(</w:t>
      </w:r>
      <w:r>
        <w:t>Ersatz</w:t>
      </w:r>
      <w:r w:rsidR="00E64457">
        <w:t>mitglied)</w:t>
      </w:r>
      <w:r>
        <w:t xml:space="preserve"> Irene </w:t>
      </w:r>
      <w:proofErr w:type="spellStart"/>
      <w:r>
        <w:t>Ausserlechner</w:t>
      </w:r>
      <w:proofErr w:type="spellEnd"/>
    </w:p>
    <w:p w:rsidR="002936D6" w:rsidRDefault="00A736C5" w:rsidP="00D12B05">
      <w:r>
        <w:t>Vorstand Abteilung für Psychia</w:t>
      </w:r>
      <w:r w:rsidR="002936D6">
        <w:t>trie und Psyc</w:t>
      </w:r>
      <w:r w:rsidR="00BA37EC">
        <w:t>hotherapeutische Medizin</w:t>
      </w:r>
    </w:p>
    <w:p w:rsidR="00BA37EC" w:rsidRDefault="00BA37EC" w:rsidP="00D12B05">
      <w:r>
        <w:t>Prim. Dr. Christa Rados</w:t>
      </w:r>
    </w:p>
    <w:p w:rsidR="00BF5623" w:rsidRDefault="00BF5623" w:rsidP="00BF5623">
      <w:r>
        <w:t>Vorstand Abteilung für Kinder- und Jugendheilkunde</w:t>
      </w:r>
    </w:p>
    <w:p w:rsidR="00BF5623" w:rsidRDefault="008F4BA7" w:rsidP="00BF5623">
      <w:r>
        <w:t>Prim. Univ.-Prof. Dr. Robert Birnbacher</w:t>
      </w:r>
    </w:p>
    <w:p w:rsidR="008F4BA7" w:rsidRDefault="008F4BA7" w:rsidP="008F4BA7">
      <w:r>
        <w:t>Vorstand Abteilung für Innere Medizin</w:t>
      </w:r>
    </w:p>
    <w:p w:rsidR="008F4BA7" w:rsidRDefault="008F4BA7" w:rsidP="008F4BA7">
      <w:r>
        <w:t>Prim. Univ.-Prof. Dr. Sabine Horn</w:t>
      </w:r>
    </w:p>
    <w:p w:rsidR="008F4BA7" w:rsidRDefault="008F4BA7" w:rsidP="008F4BA7">
      <w:r>
        <w:t>DI Werner Leitner</w:t>
      </w:r>
    </w:p>
    <w:p w:rsidR="008F4BA7" w:rsidRDefault="008F4BA7" w:rsidP="008F4BA7">
      <w:r>
        <w:t>DI Markus Fischer</w:t>
      </w:r>
    </w:p>
    <w:p w:rsidR="008F4BA7" w:rsidRDefault="008F4BA7" w:rsidP="008F4BA7">
      <w:r>
        <w:t>DI Arne Böhm</w:t>
      </w:r>
    </w:p>
    <w:p w:rsidR="00D807AF" w:rsidRDefault="00D807AF" w:rsidP="008F4BA7">
      <w:r>
        <w:t>DI Dietmar Müller</w:t>
      </w:r>
    </w:p>
    <w:p w:rsidR="008F4BA7" w:rsidRDefault="00D807AF" w:rsidP="008F4BA7">
      <w:r>
        <w:t xml:space="preserve">Mag. </w:t>
      </w:r>
      <w:r w:rsidR="00E64457">
        <w:t>Martina Gabriel</w:t>
      </w:r>
    </w:p>
    <w:p w:rsidR="00D807AF" w:rsidRDefault="00D807AF" w:rsidP="008F4BA7">
      <w:r>
        <w:t xml:space="preserve">Arch. DI Johannes </w:t>
      </w:r>
      <w:proofErr w:type="spellStart"/>
      <w:r>
        <w:t>Dullnigg</w:t>
      </w:r>
      <w:proofErr w:type="spellEnd"/>
    </w:p>
    <w:p w:rsidR="008F4BA7" w:rsidRDefault="008F4BA7" w:rsidP="008F4BA7">
      <w:r>
        <w:t>Gabriele Vais</w:t>
      </w:r>
    </w:p>
    <w:p w:rsidR="008F4BA7" w:rsidRDefault="008F4BA7" w:rsidP="008F4BA7"/>
    <w:p w:rsidR="003B0130" w:rsidRDefault="003B0130" w:rsidP="00D12B05"/>
    <w:p w:rsidR="00236904" w:rsidRDefault="00100A3E" w:rsidP="00D12B05">
      <w:r>
        <w:t>Mit Beginn um 10</w:t>
      </w:r>
      <w:r w:rsidR="00AA209E">
        <w:t>.00</w:t>
      </w:r>
      <w:r w:rsidR="00D12B05">
        <w:t xml:space="preserve"> Uhr kons</w:t>
      </w:r>
      <w:r w:rsidR="006E5F2F">
        <w:t>tituiert sich das Preisgericht.</w:t>
      </w:r>
    </w:p>
    <w:p w:rsidR="00465DDD" w:rsidRDefault="00D12B05" w:rsidP="00D12B05">
      <w:r>
        <w:t>Einstimmig</w:t>
      </w:r>
      <w:r w:rsidR="0042757B">
        <w:t>, bei einer Stimmenthaltung</w:t>
      </w:r>
      <w:r w:rsidR="002C233E">
        <w:t xml:space="preserve"> werden</w:t>
      </w:r>
    </w:p>
    <w:p w:rsidR="00465DDD" w:rsidRDefault="00AA209E" w:rsidP="00D12B05">
      <w:r>
        <w:t>Arch. Mag. Eva Rubin</w:t>
      </w:r>
      <w:r w:rsidR="00FD546F">
        <w:t xml:space="preserve"> zur Vorsitzenden</w:t>
      </w:r>
      <w:r w:rsidR="00D12B05">
        <w:t>,</w:t>
      </w:r>
    </w:p>
    <w:p w:rsidR="00465DDD" w:rsidRDefault="00100A3E" w:rsidP="00D12B05">
      <w:r>
        <w:t>Prim. Univ.-Prof. Dr. Robert Birnbacher</w:t>
      </w:r>
      <w:r w:rsidR="00FD546F">
        <w:t>,</w:t>
      </w:r>
      <w:r w:rsidR="0066754A">
        <w:t xml:space="preserve"> zum stellv.</w:t>
      </w:r>
      <w:r w:rsidR="00D12B05">
        <w:t xml:space="preserve"> Vorsitzenden und </w:t>
      </w:r>
    </w:p>
    <w:p w:rsidR="00D12B05" w:rsidRDefault="00D12B05" w:rsidP="00D12B05">
      <w:r>
        <w:t>DI Mül</w:t>
      </w:r>
      <w:r w:rsidR="002C233E">
        <w:t>ler zum Schriftführer bestellt.</w:t>
      </w:r>
    </w:p>
    <w:p w:rsidR="00E31460" w:rsidRDefault="00E31460" w:rsidP="00E31460"/>
    <w:p w:rsidR="001A2027" w:rsidRDefault="00D12B05" w:rsidP="00D12B05">
      <w:r>
        <w:t xml:space="preserve">Von der Vorsitzenden wird die Frage zur Befangenheit der Preisrichter gestellt und auf die Verschwiegenheitspflicht für die Dauer des Verfahrens hingewiesen. </w:t>
      </w:r>
    </w:p>
    <w:p w:rsidR="001A2027" w:rsidRPr="001A2027" w:rsidRDefault="001A2027" w:rsidP="00D12B05">
      <w:pPr>
        <w:rPr>
          <w:b/>
        </w:rPr>
      </w:pPr>
      <w:r w:rsidRPr="001A2027">
        <w:rPr>
          <w:b/>
        </w:rPr>
        <w:t>Vorprüfung</w:t>
      </w:r>
    </w:p>
    <w:p w:rsidR="00100A3E" w:rsidRPr="00100A3E" w:rsidRDefault="00100A3E" w:rsidP="00D12B05">
      <w:r>
        <w:t>Von den Wettbewerbsteilnehmern wurden 15 Arbeiten anonym eingereicht und von der Vorprüfung auf Vollständigkeit untersucht.</w:t>
      </w:r>
    </w:p>
    <w:p w:rsidR="00D12B05" w:rsidRDefault="001A2027" w:rsidP="00D12B05">
      <w:pPr>
        <w:rPr>
          <w:b/>
        </w:rPr>
      </w:pPr>
      <w:r>
        <w:rPr>
          <w:b/>
        </w:rPr>
        <w:t>Informationsrundgang:</w:t>
      </w:r>
    </w:p>
    <w:p w:rsidR="0042757B" w:rsidRDefault="006E5F2F" w:rsidP="00D12B05">
      <w:r>
        <w:t>Es erfolgt die Verlesung der</w:t>
      </w:r>
      <w:r w:rsidR="00817FBE">
        <w:t xml:space="preserve"> Entwurfs</w:t>
      </w:r>
      <w:r>
        <w:t>gedanken sämtlicher</w:t>
      </w:r>
      <w:r w:rsidR="00817FBE">
        <w:t xml:space="preserve"> Einr</w:t>
      </w:r>
      <w:r>
        <w:t>eichungen</w:t>
      </w:r>
      <w:r w:rsidR="00AC33A6">
        <w:t>.</w:t>
      </w:r>
    </w:p>
    <w:p w:rsidR="00D12B05" w:rsidRPr="00B62F05" w:rsidRDefault="00D12B05" w:rsidP="00B62F05">
      <w:pPr>
        <w:rPr>
          <w:b/>
        </w:rPr>
      </w:pPr>
      <w:r w:rsidRPr="00B62F05">
        <w:rPr>
          <w:b/>
        </w:rPr>
        <w:t>Wertungsrundgang:</w:t>
      </w:r>
    </w:p>
    <w:p w:rsidR="00B62F05" w:rsidRDefault="00F51E80" w:rsidP="00446986">
      <w:r>
        <w:t xml:space="preserve">Nach </w:t>
      </w:r>
      <w:r w:rsidR="00B62F05">
        <w:t>vergleichender Erörterung</w:t>
      </w:r>
      <w:r w:rsidR="00AC33A6">
        <w:t xml:space="preserve"> </w:t>
      </w:r>
      <w:r w:rsidR="00B62F05">
        <w:t>verbleiben mit Stimmenmehrheit 5</w:t>
      </w:r>
      <w:r w:rsidR="00AC33A6">
        <w:t xml:space="preserve"> Projekte in der Wertung. Es sind dies </w:t>
      </w:r>
      <w:r w:rsidR="00FD546F">
        <w:t xml:space="preserve">die </w:t>
      </w:r>
      <w:r w:rsidR="00456D14">
        <w:t>Projekte</w:t>
      </w:r>
      <w:r w:rsidR="00FD546F">
        <w:t xml:space="preserve"> </w:t>
      </w:r>
      <w:r w:rsidR="00100A3E">
        <w:t>1,7,8,12</w:t>
      </w:r>
      <w:r w:rsidR="00B62F05">
        <w:t xml:space="preserve"> und 13</w:t>
      </w:r>
      <w:r w:rsidR="00AC33A6">
        <w:t>.</w:t>
      </w:r>
    </w:p>
    <w:p w:rsidR="00FD546F" w:rsidRPr="00AC33A6" w:rsidRDefault="00B62F05" w:rsidP="00446986">
      <w:proofErr w:type="spellStart"/>
      <w:r>
        <w:t>Proj</w:t>
      </w:r>
      <w:proofErr w:type="spellEnd"/>
      <w:r>
        <w:t xml:space="preserve"> 1:</w:t>
      </w:r>
      <w:r>
        <w:tab/>
      </w:r>
      <w:r>
        <w:tab/>
      </w:r>
      <w:r w:rsidR="00100A3E">
        <w:t>4</w:t>
      </w:r>
      <w:r>
        <w:t>+</w:t>
      </w:r>
      <w:r>
        <w:tab/>
        <w:t>4</w:t>
      </w:r>
      <w:r w:rsidR="00AC33A6">
        <w:t>-</w:t>
      </w:r>
    </w:p>
    <w:p w:rsidR="00FD546F" w:rsidRPr="00AC33A6" w:rsidRDefault="00B62F05" w:rsidP="00446986">
      <w:r>
        <w:t>2:</w:t>
      </w:r>
      <w:r>
        <w:tab/>
      </w:r>
      <w:r>
        <w:tab/>
        <w:t>0</w:t>
      </w:r>
      <w:r>
        <w:tab/>
      </w:r>
      <w:r w:rsidR="00100A3E">
        <w:t>8</w:t>
      </w:r>
      <w:r w:rsidR="00AC33A6">
        <w:t>-</w:t>
      </w:r>
    </w:p>
    <w:p w:rsidR="00FD546F" w:rsidRDefault="00100A3E" w:rsidP="00446986">
      <w:r>
        <w:t>3:</w:t>
      </w:r>
      <w:r>
        <w:tab/>
      </w:r>
      <w:r>
        <w:tab/>
        <w:t>1</w:t>
      </w:r>
      <w:r w:rsidR="00B62F05">
        <w:tab/>
      </w:r>
      <w:r>
        <w:t>7</w:t>
      </w:r>
      <w:r w:rsidR="00AC33A6">
        <w:t>-</w:t>
      </w:r>
    </w:p>
    <w:p w:rsidR="00AC33A6" w:rsidRDefault="00100A3E" w:rsidP="00446986">
      <w:r>
        <w:t>4:</w:t>
      </w:r>
      <w:r>
        <w:tab/>
      </w:r>
      <w:r>
        <w:tab/>
        <w:t>1</w:t>
      </w:r>
      <w:r w:rsidR="00AC33A6">
        <w:tab/>
      </w:r>
      <w:r>
        <w:t>7</w:t>
      </w:r>
      <w:r w:rsidR="00B62F05">
        <w:t>-</w:t>
      </w:r>
    </w:p>
    <w:p w:rsidR="00AC33A6" w:rsidRDefault="00100A3E" w:rsidP="00446986">
      <w:r>
        <w:t>5:</w:t>
      </w:r>
      <w:r>
        <w:tab/>
      </w:r>
      <w:r>
        <w:tab/>
        <w:t>2+</w:t>
      </w:r>
      <w:r w:rsidR="00AC33A6">
        <w:tab/>
      </w:r>
      <w:r w:rsidR="00B62F05">
        <w:t>6</w:t>
      </w:r>
      <w:r w:rsidR="00AC33A6">
        <w:t>-</w:t>
      </w:r>
    </w:p>
    <w:p w:rsidR="00AC33A6" w:rsidRDefault="00100A3E" w:rsidP="00446986">
      <w:r>
        <w:t>6:</w:t>
      </w:r>
      <w:r>
        <w:tab/>
      </w:r>
      <w:r>
        <w:tab/>
        <w:t>0</w:t>
      </w:r>
      <w:r>
        <w:tab/>
        <w:t>8</w:t>
      </w:r>
      <w:r w:rsidR="00AC33A6">
        <w:t>-</w:t>
      </w:r>
    </w:p>
    <w:p w:rsidR="00AC33A6" w:rsidRDefault="00100A3E" w:rsidP="00446986">
      <w:r>
        <w:t>7:</w:t>
      </w:r>
      <w:r>
        <w:tab/>
      </w:r>
      <w:r>
        <w:tab/>
        <w:t>6+</w:t>
      </w:r>
      <w:r>
        <w:tab/>
        <w:t>2</w:t>
      </w:r>
      <w:r w:rsidR="00AC33A6">
        <w:t>-</w:t>
      </w:r>
    </w:p>
    <w:p w:rsidR="00AC33A6" w:rsidRDefault="00100A3E" w:rsidP="00446986">
      <w:r>
        <w:t>8:</w:t>
      </w:r>
      <w:r>
        <w:tab/>
      </w:r>
      <w:r>
        <w:tab/>
        <w:t>8+</w:t>
      </w:r>
      <w:r>
        <w:tab/>
        <w:t>0</w:t>
      </w:r>
    </w:p>
    <w:p w:rsidR="00AC33A6" w:rsidRDefault="00100A3E" w:rsidP="00446986">
      <w:r>
        <w:t>9:</w:t>
      </w:r>
      <w:r>
        <w:tab/>
      </w:r>
      <w:r>
        <w:tab/>
        <w:t>0</w:t>
      </w:r>
      <w:r>
        <w:tab/>
        <w:t>8</w:t>
      </w:r>
      <w:r w:rsidR="00AC33A6">
        <w:t>-</w:t>
      </w:r>
    </w:p>
    <w:p w:rsidR="00AC33A6" w:rsidRDefault="00100A3E" w:rsidP="00446986">
      <w:r>
        <w:t>10:</w:t>
      </w:r>
      <w:r>
        <w:tab/>
      </w:r>
      <w:r>
        <w:tab/>
        <w:t>0</w:t>
      </w:r>
      <w:r>
        <w:tab/>
        <w:t>8</w:t>
      </w:r>
      <w:r w:rsidR="00AC33A6">
        <w:t>-</w:t>
      </w:r>
    </w:p>
    <w:p w:rsidR="00AC33A6" w:rsidRDefault="00100A3E" w:rsidP="00446986">
      <w:r>
        <w:t>11:</w:t>
      </w:r>
      <w:r>
        <w:tab/>
      </w:r>
      <w:r>
        <w:tab/>
        <w:t>0</w:t>
      </w:r>
      <w:r>
        <w:tab/>
        <w:t>8-</w:t>
      </w:r>
    </w:p>
    <w:p w:rsidR="00AC33A6" w:rsidRDefault="00100A3E" w:rsidP="00446986">
      <w:r>
        <w:t>12:</w:t>
      </w:r>
      <w:r>
        <w:tab/>
      </w:r>
      <w:r>
        <w:tab/>
        <w:t>8</w:t>
      </w:r>
      <w:r w:rsidR="00B62F05">
        <w:t>+</w:t>
      </w:r>
      <w:r w:rsidR="00AC33A6">
        <w:tab/>
      </w:r>
      <w:r>
        <w:t>0</w:t>
      </w:r>
    </w:p>
    <w:p w:rsidR="00AC33A6" w:rsidRDefault="00100A3E" w:rsidP="00446986">
      <w:r>
        <w:t>13:</w:t>
      </w:r>
      <w:r>
        <w:tab/>
      </w:r>
      <w:r>
        <w:tab/>
        <w:t>6+</w:t>
      </w:r>
      <w:r>
        <w:tab/>
        <w:t>2</w:t>
      </w:r>
      <w:r w:rsidR="00AC33A6">
        <w:t>-</w:t>
      </w:r>
    </w:p>
    <w:p w:rsidR="00100A3E" w:rsidRDefault="00100A3E" w:rsidP="00446986">
      <w:r>
        <w:t>14:</w:t>
      </w:r>
      <w:r>
        <w:tab/>
      </w:r>
      <w:r>
        <w:tab/>
        <w:t>0</w:t>
      </w:r>
      <w:r>
        <w:tab/>
        <w:t>8-</w:t>
      </w:r>
    </w:p>
    <w:p w:rsidR="00AC33A6" w:rsidRDefault="00100A3E" w:rsidP="00446986">
      <w:r>
        <w:t>15:</w:t>
      </w:r>
      <w:r>
        <w:tab/>
      </w:r>
      <w:r>
        <w:tab/>
        <w:t>1</w:t>
      </w:r>
      <w:r>
        <w:tab/>
        <w:t>7</w:t>
      </w:r>
      <w:r w:rsidR="00B62F05">
        <w:t>-</w:t>
      </w:r>
    </w:p>
    <w:p w:rsidR="00AC33A6" w:rsidRDefault="00AC33A6" w:rsidP="00446986"/>
    <w:p w:rsidR="00446986" w:rsidRPr="00844363" w:rsidRDefault="00446986" w:rsidP="00446986">
      <w:pPr>
        <w:rPr>
          <w:b/>
          <w:u w:val="single"/>
        </w:rPr>
      </w:pPr>
      <w:r w:rsidRPr="00844363">
        <w:rPr>
          <w:b/>
          <w:u w:val="single"/>
        </w:rPr>
        <w:t>Entscheidungsrundgang:</w:t>
      </w:r>
    </w:p>
    <w:p w:rsidR="00D12B05" w:rsidRDefault="00D12B05" w:rsidP="00D12B05"/>
    <w:p w:rsidR="00DC0C2A" w:rsidRDefault="00100A3E" w:rsidP="00D12B05">
      <w:pPr>
        <w:rPr>
          <w:b/>
        </w:rPr>
      </w:pPr>
      <w:r>
        <w:t>Projekt 1 und 7 werden mit dem Stimmenverhältnis 7 zu 1 aus den Preisrängen ausgeschieden und im Anschluss als Anerkennungspreise vorgeschlagen.</w:t>
      </w:r>
    </w:p>
    <w:p w:rsidR="00D424FB" w:rsidRDefault="00D424FB" w:rsidP="00D12B05">
      <w:pPr>
        <w:rPr>
          <w:b/>
        </w:rPr>
      </w:pPr>
    </w:p>
    <w:p w:rsidR="00D424FB" w:rsidRDefault="00D424FB" w:rsidP="00D12B05">
      <w:pPr>
        <w:rPr>
          <w:b/>
        </w:rPr>
      </w:pPr>
    </w:p>
    <w:p w:rsidR="00D424FB" w:rsidRPr="00AC33A6" w:rsidRDefault="00AC33A6" w:rsidP="00D12B05">
      <w:pPr>
        <w:rPr>
          <w:b/>
        </w:rPr>
      </w:pPr>
      <w:bookmarkStart w:id="0" w:name="_GoBack"/>
      <w:bookmarkEnd w:id="0"/>
      <w:r w:rsidRPr="00AC33A6">
        <w:rPr>
          <w:b/>
        </w:rPr>
        <w:lastRenderedPageBreak/>
        <w:t>Entscheidung:</w:t>
      </w:r>
    </w:p>
    <w:p w:rsidR="00AC33A6" w:rsidRDefault="00B62F05" w:rsidP="00D12B05">
      <w:r>
        <w:t>Es ergeh</w:t>
      </w:r>
      <w:r w:rsidR="00100A3E">
        <w:t>t der einstimmige Beschluss:</w:t>
      </w:r>
    </w:p>
    <w:p w:rsidR="00B62F05" w:rsidRDefault="00B62F05" w:rsidP="00D12B05">
      <w:proofErr w:type="spellStart"/>
      <w:r>
        <w:rPr>
          <w:b/>
        </w:rPr>
        <w:t>Proj</w:t>
      </w:r>
      <w:proofErr w:type="spellEnd"/>
      <w:r>
        <w:rPr>
          <w:b/>
        </w:rPr>
        <w:t xml:space="preserve">.: </w:t>
      </w:r>
      <w:r>
        <w:t>1</w:t>
      </w:r>
      <w:r w:rsidR="00100A3E">
        <w:t>2</w:t>
      </w:r>
      <w:r>
        <w:t xml:space="preserve"> für den 1. Preis</w:t>
      </w:r>
    </w:p>
    <w:p w:rsidR="00B62F05" w:rsidRDefault="00B62F05" w:rsidP="00D12B05">
      <w:proofErr w:type="spellStart"/>
      <w:r>
        <w:rPr>
          <w:b/>
        </w:rPr>
        <w:t>Proj</w:t>
      </w:r>
      <w:proofErr w:type="spellEnd"/>
      <w:r>
        <w:rPr>
          <w:b/>
        </w:rPr>
        <w:t xml:space="preserve">.: </w:t>
      </w:r>
      <w:r w:rsidR="00100A3E">
        <w:t>13</w:t>
      </w:r>
      <w:r>
        <w:t xml:space="preserve"> für den 2. Preis</w:t>
      </w:r>
    </w:p>
    <w:p w:rsidR="00B62F05" w:rsidRDefault="00B62F05" w:rsidP="00D12B05">
      <w:proofErr w:type="spellStart"/>
      <w:r>
        <w:rPr>
          <w:b/>
        </w:rPr>
        <w:t>Proj</w:t>
      </w:r>
      <w:proofErr w:type="spellEnd"/>
      <w:r>
        <w:rPr>
          <w:b/>
        </w:rPr>
        <w:t xml:space="preserve">.: </w:t>
      </w:r>
      <w:r w:rsidR="00100A3E">
        <w:t>8</w:t>
      </w:r>
      <w:r>
        <w:t xml:space="preserve"> für den 3. Preis und</w:t>
      </w:r>
    </w:p>
    <w:p w:rsidR="00B62F05" w:rsidRDefault="00B62F05" w:rsidP="00D12B05">
      <w:proofErr w:type="spellStart"/>
      <w:r>
        <w:rPr>
          <w:b/>
        </w:rPr>
        <w:t>Proj</w:t>
      </w:r>
      <w:proofErr w:type="spellEnd"/>
      <w:r>
        <w:rPr>
          <w:b/>
        </w:rPr>
        <w:t xml:space="preserve">.: </w:t>
      </w:r>
      <w:r w:rsidR="00100A3E">
        <w:t>1 und 7 für die</w:t>
      </w:r>
      <w:r>
        <w:t xml:space="preserve"> Anerkennungspreis</w:t>
      </w:r>
      <w:r w:rsidR="00100A3E">
        <w:t>e</w:t>
      </w:r>
    </w:p>
    <w:p w:rsidR="00B62F05" w:rsidRPr="00B62F05" w:rsidRDefault="00B62F05" w:rsidP="00D12B05">
      <w:r>
        <w:t>festzulegen.</w:t>
      </w:r>
    </w:p>
    <w:p w:rsidR="00342003" w:rsidRPr="00342003" w:rsidRDefault="00342003"/>
    <w:p w:rsidR="00036763" w:rsidRDefault="007A166D">
      <w:r>
        <w:t>Die Vorsitzende</w:t>
      </w:r>
      <w:r w:rsidR="00036763">
        <w:t xml:space="preserve"> bedank</w:t>
      </w:r>
      <w:r>
        <w:t>t</w:t>
      </w:r>
      <w:r w:rsidR="00036763">
        <w:t xml:space="preserve"> sich beim </w:t>
      </w:r>
      <w:proofErr w:type="spellStart"/>
      <w:r w:rsidR="00036763">
        <w:t>Auslober</w:t>
      </w:r>
      <w:proofErr w:type="spellEnd"/>
      <w:r w:rsidR="00036763">
        <w:t xml:space="preserve"> und Preisgericht für das Engagement und die konstruktive Zusammenarbeit, verständigt d</w:t>
      </w:r>
      <w:r w:rsidR="00DC0C2A">
        <w:t xml:space="preserve">en </w:t>
      </w:r>
      <w:r w:rsidR="00036763">
        <w:t>Preisträger und schließt die Sitzung.</w:t>
      </w:r>
    </w:p>
    <w:p w:rsidR="00DE67F1" w:rsidRDefault="00DE67F1"/>
    <w:p w:rsidR="00DE67F1" w:rsidRPr="00036763" w:rsidRDefault="00DE67F1"/>
    <w:p w:rsidR="00465DDD" w:rsidRDefault="00465DDD" w:rsidP="00DE67F1">
      <w:pPr>
        <w:jc w:val="center"/>
        <w:rPr>
          <w:b/>
        </w:rPr>
      </w:pPr>
      <w:r w:rsidRPr="00465DDD">
        <w:rPr>
          <w:b/>
        </w:rPr>
        <w:t>Pr</w:t>
      </w:r>
      <w:r>
        <w:rPr>
          <w:b/>
        </w:rPr>
        <w:t>o</w:t>
      </w:r>
      <w:r w:rsidRPr="00465DDD">
        <w:rPr>
          <w:b/>
        </w:rPr>
        <w:t>jektgesamtliste:</w:t>
      </w:r>
    </w:p>
    <w:p w:rsidR="00DE67F1" w:rsidRPr="00465DDD" w:rsidRDefault="00DE67F1" w:rsidP="00DE67F1">
      <w:pPr>
        <w:jc w:val="center"/>
        <w:rPr>
          <w:b/>
        </w:rPr>
      </w:pPr>
    </w:p>
    <w:p w:rsidR="007A166D" w:rsidRPr="00100A3E" w:rsidRDefault="00100A3E" w:rsidP="00D12B05">
      <w:pPr>
        <w:rPr>
          <w:lang w:val="de-DE"/>
        </w:rPr>
      </w:pPr>
      <w:proofErr w:type="spellStart"/>
      <w:r>
        <w:t>Proj</w:t>
      </w:r>
      <w:proofErr w:type="spellEnd"/>
      <w:r>
        <w:t xml:space="preserve">. 1: </w:t>
      </w:r>
      <w:r>
        <w:tab/>
        <w:t>231200</w:t>
      </w:r>
      <w:r w:rsidR="00B62F05">
        <w:tab/>
      </w:r>
      <w:r w:rsidR="00B62F05">
        <w:tab/>
      </w:r>
      <w:r>
        <w:t>Claus Prokop</w:t>
      </w:r>
      <w:r>
        <w:tab/>
      </w:r>
      <w:r w:rsidR="00DC0C2A">
        <w:tab/>
      </w:r>
      <w:r w:rsidR="00DC0C2A">
        <w:tab/>
      </w:r>
      <w:hyperlink r:id="rId7" w:history="1">
        <w:r w:rsidRPr="00D64597">
          <w:rPr>
            <w:rStyle w:val="Hyperlink"/>
            <w:lang w:val="de-DE"/>
          </w:rPr>
          <w:t>mail@clausprokop.at</w:t>
        </w:r>
      </w:hyperlink>
    </w:p>
    <w:p w:rsidR="00DC0C2A" w:rsidRPr="00A17168" w:rsidRDefault="00DC0C2A" w:rsidP="00D12B05">
      <w:pPr>
        <w:rPr>
          <w:lang w:val="de-DE"/>
        </w:rPr>
      </w:pPr>
      <w:r>
        <w:t>Proj</w:t>
      </w:r>
      <w:r w:rsidR="00100A3E">
        <w:t>.2:</w:t>
      </w:r>
      <w:r w:rsidR="00100A3E">
        <w:tab/>
      </w:r>
      <w:r w:rsidR="00A17168">
        <w:t>357681</w:t>
      </w:r>
      <w:r w:rsidR="00B62F05">
        <w:tab/>
      </w:r>
      <w:r w:rsidR="00B62F05">
        <w:tab/>
      </w:r>
      <w:r w:rsidR="00A17168">
        <w:t>Armin Guerino</w:t>
      </w:r>
      <w:r w:rsidR="00A17168">
        <w:tab/>
      </w:r>
      <w:r w:rsidR="00B62F05">
        <w:tab/>
      </w:r>
      <w:r w:rsidR="00B62F05">
        <w:tab/>
      </w:r>
      <w:hyperlink r:id="rId8" w:history="1">
        <w:r w:rsidR="00A17168" w:rsidRPr="00405C2C">
          <w:rPr>
            <w:rStyle w:val="Hyperlink"/>
            <w:lang w:val="de-DE"/>
          </w:rPr>
          <w:t>armin@guerino.at</w:t>
        </w:r>
      </w:hyperlink>
    </w:p>
    <w:p w:rsidR="00DC0C2A" w:rsidRDefault="00A17168" w:rsidP="00D12B05">
      <w:r>
        <w:t>Proj.3</w:t>
      </w:r>
      <w:r>
        <w:tab/>
        <w:t>150523</w:t>
      </w:r>
      <w:r w:rsidR="00B62F05">
        <w:tab/>
      </w:r>
      <w:r w:rsidR="00B62F05">
        <w:tab/>
      </w:r>
      <w:r w:rsidR="00B62F05" w:rsidRPr="00DC0C2A">
        <w:rPr>
          <w:lang w:val="de-DE"/>
        </w:rPr>
        <w:t xml:space="preserve">Melitta </w:t>
      </w:r>
      <w:proofErr w:type="spellStart"/>
      <w:r w:rsidR="00B62F05" w:rsidRPr="00DC0C2A">
        <w:rPr>
          <w:lang w:val="de-DE"/>
        </w:rPr>
        <w:t>Moschik</w:t>
      </w:r>
      <w:proofErr w:type="spellEnd"/>
      <w:r w:rsidR="00B62F05" w:rsidRPr="00DC0C2A">
        <w:rPr>
          <w:lang w:val="de-DE"/>
        </w:rPr>
        <w:tab/>
      </w:r>
      <w:r w:rsidR="00B62F05" w:rsidRPr="00DC0C2A">
        <w:rPr>
          <w:lang w:val="de-DE"/>
        </w:rPr>
        <w:tab/>
      </w:r>
      <w:hyperlink r:id="rId9" w:history="1">
        <w:r w:rsidR="00B62F05" w:rsidRPr="00DC0C2A">
          <w:rPr>
            <w:rStyle w:val="Hyperlink"/>
            <w:lang w:val="de-DE"/>
          </w:rPr>
          <w:t>office@moschik.at</w:t>
        </w:r>
      </w:hyperlink>
    </w:p>
    <w:p w:rsidR="00DC0C2A" w:rsidRDefault="00A17168" w:rsidP="00D12B05">
      <w:pPr>
        <w:rPr>
          <w:lang w:val="de-DE"/>
        </w:rPr>
      </w:pPr>
      <w:r>
        <w:t>Proj.4</w:t>
      </w:r>
      <w:r>
        <w:tab/>
        <w:t>678910</w:t>
      </w:r>
      <w:r>
        <w:tab/>
      </w:r>
      <w:r w:rsidR="00B62F05">
        <w:tab/>
      </w:r>
      <w:r>
        <w:rPr>
          <w:lang w:val="de-DE"/>
        </w:rPr>
        <w:t>Max Gangl</w:t>
      </w:r>
      <w:r>
        <w:rPr>
          <w:lang w:val="de-DE"/>
        </w:rPr>
        <w:tab/>
      </w:r>
      <w:r>
        <w:rPr>
          <w:lang w:val="de-DE"/>
        </w:rPr>
        <w:tab/>
      </w:r>
      <w:r>
        <w:rPr>
          <w:lang w:val="de-DE"/>
        </w:rPr>
        <w:tab/>
      </w:r>
      <w:hyperlink r:id="rId10" w:history="1">
        <w:r w:rsidRPr="001305BF">
          <w:rPr>
            <w:rStyle w:val="Hyperlink"/>
            <w:lang w:val="de-DE"/>
          </w:rPr>
          <w:t>art@maxgangl.at</w:t>
        </w:r>
      </w:hyperlink>
    </w:p>
    <w:p w:rsidR="0065406D" w:rsidRDefault="00A17168" w:rsidP="00D12B05">
      <w:pPr>
        <w:rPr>
          <w:lang w:val="de-DE"/>
        </w:rPr>
      </w:pPr>
      <w:r w:rsidRPr="00A17168">
        <w:rPr>
          <w:lang w:val="de-DE"/>
        </w:rPr>
        <w:t>Proj.5</w:t>
      </w:r>
      <w:r w:rsidRPr="00A17168">
        <w:rPr>
          <w:lang w:val="de-DE"/>
        </w:rPr>
        <w:tab/>
        <w:t>749321</w:t>
      </w:r>
      <w:r w:rsidRPr="00A17168">
        <w:rPr>
          <w:lang w:val="de-DE"/>
        </w:rPr>
        <w:tab/>
      </w:r>
      <w:r w:rsidRPr="00A17168">
        <w:rPr>
          <w:lang w:val="de-DE"/>
        </w:rPr>
        <w:tab/>
        <w:t xml:space="preserve">Stefan </w:t>
      </w:r>
      <w:proofErr w:type="spellStart"/>
      <w:r w:rsidRPr="00A17168">
        <w:rPr>
          <w:lang w:val="de-DE"/>
        </w:rPr>
        <w:t>Feinig</w:t>
      </w:r>
      <w:proofErr w:type="spellEnd"/>
      <w:r w:rsidRPr="00A17168">
        <w:rPr>
          <w:lang w:val="de-DE"/>
        </w:rPr>
        <w:t xml:space="preserve">, Stephanie </w:t>
      </w:r>
      <w:proofErr w:type="spellStart"/>
      <w:r w:rsidRPr="00A17168">
        <w:rPr>
          <w:lang w:val="de-DE"/>
        </w:rPr>
        <w:t>Klaura</w:t>
      </w:r>
      <w:proofErr w:type="spellEnd"/>
      <w:r w:rsidRPr="00A17168">
        <w:rPr>
          <w:lang w:val="de-DE"/>
        </w:rPr>
        <w:t xml:space="preserve">, </w:t>
      </w:r>
    </w:p>
    <w:p w:rsidR="00A17168" w:rsidRPr="00A17168" w:rsidRDefault="00A17168" w:rsidP="0065406D">
      <w:pPr>
        <w:ind w:left="1416" w:firstLine="708"/>
        <w:rPr>
          <w:lang w:val="de-DE"/>
        </w:rPr>
      </w:pPr>
      <w:r w:rsidRPr="00A17168">
        <w:rPr>
          <w:lang w:val="de-DE"/>
        </w:rPr>
        <w:t>Benjamin Schneider</w:t>
      </w:r>
      <w:r w:rsidR="00B62F05" w:rsidRPr="00A17168">
        <w:rPr>
          <w:lang w:val="de-DE"/>
        </w:rPr>
        <w:t xml:space="preserve"> </w:t>
      </w:r>
      <w:r>
        <w:rPr>
          <w:lang w:val="de-DE"/>
        </w:rPr>
        <w:tab/>
      </w:r>
      <w:r w:rsidR="0065406D">
        <w:rPr>
          <w:lang w:val="de-DE"/>
        </w:rPr>
        <w:tab/>
      </w:r>
      <w:hyperlink r:id="rId11" w:history="1">
        <w:r w:rsidRPr="001305BF">
          <w:rPr>
            <w:rStyle w:val="Hyperlink"/>
            <w:lang w:val="de-DE"/>
          </w:rPr>
          <w:t>office@fabricfabrik.at</w:t>
        </w:r>
      </w:hyperlink>
    </w:p>
    <w:p w:rsidR="00A17168" w:rsidRPr="0065406D" w:rsidRDefault="00465C66" w:rsidP="00D12B05">
      <w:pPr>
        <w:rPr>
          <w:lang w:val="de-DE"/>
        </w:rPr>
      </w:pPr>
      <w:r w:rsidRPr="0065406D">
        <w:rPr>
          <w:lang w:val="de-DE"/>
        </w:rPr>
        <w:t>Proj.6</w:t>
      </w:r>
      <w:r w:rsidRPr="0065406D">
        <w:rPr>
          <w:lang w:val="de-DE"/>
        </w:rPr>
        <w:tab/>
      </w:r>
      <w:r w:rsidR="00A17168" w:rsidRPr="0065406D">
        <w:rPr>
          <w:lang w:val="de-DE"/>
        </w:rPr>
        <w:t>311278</w:t>
      </w:r>
      <w:r w:rsidR="00DC0C2A" w:rsidRPr="0065406D">
        <w:rPr>
          <w:lang w:val="de-DE"/>
        </w:rPr>
        <w:tab/>
      </w:r>
      <w:r w:rsidR="00DC0C2A" w:rsidRPr="0065406D">
        <w:rPr>
          <w:lang w:val="de-DE"/>
        </w:rPr>
        <w:tab/>
      </w:r>
      <w:r w:rsidR="00A17168" w:rsidRPr="0065406D">
        <w:rPr>
          <w:lang w:val="de-DE"/>
        </w:rPr>
        <w:t xml:space="preserve">Birgit </w:t>
      </w:r>
      <w:proofErr w:type="spellStart"/>
      <w:r w:rsidR="00A17168" w:rsidRPr="0065406D">
        <w:rPr>
          <w:lang w:val="de-DE"/>
        </w:rPr>
        <w:t>Pleschberger</w:t>
      </w:r>
      <w:proofErr w:type="spellEnd"/>
      <w:r w:rsidR="00A17168" w:rsidRPr="0065406D">
        <w:rPr>
          <w:lang w:val="de-DE"/>
        </w:rPr>
        <w:tab/>
      </w:r>
      <w:r w:rsidR="00A17168" w:rsidRPr="0065406D">
        <w:rPr>
          <w:lang w:val="de-DE"/>
        </w:rPr>
        <w:tab/>
      </w:r>
      <w:hyperlink r:id="rId12" w:history="1">
        <w:r w:rsidR="00A17168" w:rsidRPr="0065406D">
          <w:rPr>
            <w:rStyle w:val="Hyperlink"/>
            <w:lang w:val="de-DE"/>
          </w:rPr>
          <w:t>birgit.pleschberger@protonmail.com</w:t>
        </w:r>
      </w:hyperlink>
    </w:p>
    <w:p w:rsidR="00DC0C2A" w:rsidRPr="0065406D" w:rsidRDefault="00A17168" w:rsidP="00D12B05">
      <w:pPr>
        <w:rPr>
          <w:lang w:val="en-US"/>
        </w:rPr>
      </w:pPr>
      <w:r w:rsidRPr="0065406D">
        <w:rPr>
          <w:lang w:val="en-US"/>
        </w:rPr>
        <w:t>Proj.7</w:t>
      </w:r>
      <w:r w:rsidRPr="0065406D">
        <w:rPr>
          <w:lang w:val="en-US"/>
        </w:rPr>
        <w:tab/>
        <w:t>100001</w:t>
      </w:r>
      <w:r w:rsidRPr="0065406D">
        <w:rPr>
          <w:lang w:val="en-US"/>
        </w:rPr>
        <w:tab/>
      </w:r>
      <w:r w:rsidRPr="0065406D">
        <w:rPr>
          <w:lang w:val="en-US"/>
        </w:rPr>
        <w:tab/>
        <w:t xml:space="preserve">Hanno </w:t>
      </w:r>
      <w:proofErr w:type="spellStart"/>
      <w:r w:rsidRPr="0065406D">
        <w:rPr>
          <w:lang w:val="en-US"/>
        </w:rPr>
        <w:t>Kautz</w:t>
      </w:r>
      <w:proofErr w:type="spellEnd"/>
      <w:r w:rsidR="00465C66" w:rsidRPr="0065406D">
        <w:rPr>
          <w:lang w:val="en-US"/>
        </w:rPr>
        <w:tab/>
      </w:r>
      <w:r w:rsidR="00465C66" w:rsidRPr="0065406D">
        <w:rPr>
          <w:lang w:val="en-US"/>
        </w:rPr>
        <w:tab/>
      </w:r>
      <w:r w:rsidR="00DC0C2A" w:rsidRPr="0065406D">
        <w:rPr>
          <w:lang w:val="en-US"/>
        </w:rPr>
        <w:tab/>
      </w:r>
      <w:hyperlink r:id="rId13" w:history="1">
        <w:r w:rsidR="0065406D" w:rsidRPr="0065406D">
          <w:rPr>
            <w:rStyle w:val="Hyperlink"/>
            <w:lang w:val="en-US"/>
          </w:rPr>
          <w:t>hannokautz@aon.at</w:t>
        </w:r>
      </w:hyperlink>
    </w:p>
    <w:p w:rsidR="00DC0C2A" w:rsidRDefault="00DC0C2A" w:rsidP="00D12B05">
      <w:pPr>
        <w:rPr>
          <w:lang w:val="de-DE"/>
        </w:rPr>
      </w:pPr>
      <w:r w:rsidRPr="0065406D">
        <w:rPr>
          <w:lang w:val="de-DE"/>
        </w:rPr>
        <w:t>Pro</w:t>
      </w:r>
      <w:r w:rsidR="00A17168" w:rsidRPr="0065406D">
        <w:rPr>
          <w:lang w:val="de-DE"/>
        </w:rPr>
        <w:t>j.8</w:t>
      </w:r>
      <w:r w:rsidR="00A17168" w:rsidRPr="0065406D">
        <w:rPr>
          <w:lang w:val="de-DE"/>
        </w:rPr>
        <w:tab/>
        <w:t>246897</w:t>
      </w:r>
      <w:r w:rsidRPr="0065406D">
        <w:rPr>
          <w:lang w:val="de-DE"/>
        </w:rPr>
        <w:tab/>
      </w:r>
      <w:r w:rsidRPr="0065406D">
        <w:rPr>
          <w:lang w:val="de-DE"/>
        </w:rPr>
        <w:tab/>
      </w:r>
      <w:r w:rsidR="0065406D">
        <w:rPr>
          <w:lang w:val="de-DE"/>
        </w:rPr>
        <w:t>Wolfgang Thomas Wohlfahrt und</w:t>
      </w:r>
    </w:p>
    <w:p w:rsidR="0065406D" w:rsidRDefault="0065406D" w:rsidP="00D12B05">
      <w:pPr>
        <w:rPr>
          <w:lang w:val="de-DE"/>
        </w:rPr>
      </w:pPr>
      <w:r>
        <w:rPr>
          <w:lang w:val="de-DE"/>
        </w:rPr>
        <w:tab/>
      </w:r>
      <w:r>
        <w:rPr>
          <w:lang w:val="de-DE"/>
        </w:rPr>
        <w:tab/>
      </w:r>
      <w:r>
        <w:rPr>
          <w:lang w:val="de-DE"/>
        </w:rPr>
        <w:tab/>
        <w:t>Erika Inger</w:t>
      </w:r>
      <w:r>
        <w:rPr>
          <w:lang w:val="de-DE"/>
        </w:rPr>
        <w:tab/>
      </w:r>
      <w:r>
        <w:rPr>
          <w:lang w:val="de-DE"/>
        </w:rPr>
        <w:tab/>
      </w:r>
      <w:r>
        <w:rPr>
          <w:lang w:val="de-DE"/>
        </w:rPr>
        <w:tab/>
      </w:r>
      <w:hyperlink r:id="rId14" w:history="1">
        <w:r w:rsidRPr="001305BF">
          <w:rPr>
            <w:rStyle w:val="Hyperlink"/>
            <w:lang w:val="de-DE"/>
          </w:rPr>
          <w:t>skulptur@wolfgang.com</w:t>
        </w:r>
      </w:hyperlink>
    </w:p>
    <w:p w:rsidR="00D64597" w:rsidRPr="0065406D" w:rsidRDefault="00A17168" w:rsidP="00D12B05">
      <w:pPr>
        <w:rPr>
          <w:lang w:val="de-DE"/>
        </w:rPr>
      </w:pPr>
      <w:r w:rsidRPr="0065406D">
        <w:rPr>
          <w:lang w:val="de-DE"/>
        </w:rPr>
        <w:t>Proj.9</w:t>
      </w:r>
      <w:r w:rsidRPr="0065406D">
        <w:rPr>
          <w:lang w:val="de-DE"/>
        </w:rPr>
        <w:tab/>
        <w:t>100611</w:t>
      </w:r>
      <w:r w:rsidRPr="0065406D">
        <w:rPr>
          <w:lang w:val="de-DE"/>
        </w:rPr>
        <w:tab/>
      </w:r>
      <w:r w:rsidRPr="0065406D">
        <w:rPr>
          <w:lang w:val="de-DE"/>
        </w:rPr>
        <w:tab/>
        <w:t>Walburga Michenthaler</w:t>
      </w:r>
      <w:r w:rsidR="00465C66" w:rsidRPr="0065406D">
        <w:rPr>
          <w:lang w:val="de-DE"/>
        </w:rPr>
        <w:tab/>
      </w:r>
      <w:r w:rsidRPr="0065406D">
        <w:rPr>
          <w:lang w:val="de-DE"/>
        </w:rPr>
        <w:tab/>
      </w:r>
      <w:hyperlink r:id="rId15" w:history="1">
        <w:r w:rsidRPr="0065406D">
          <w:rPr>
            <w:rStyle w:val="Hyperlink"/>
            <w:lang w:val="de-DE"/>
          </w:rPr>
          <w:t>burgi.michenthaler@gmx.net</w:t>
        </w:r>
      </w:hyperlink>
    </w:p>
    <w:p w:rsidR="00A17168" w:rsidRPr="00E64457" w:rsidRDefault="00A17168" w:rsidP="00D12B05">
      <w:r w:rsidRPr="00E64457">
        <w:t>Proj.10</w:t>
      </w:r>
      <w:r w:rsidRPr="00E64457">
        <w:tab/>
        <w:t>310815</w:t>
      </w:r>
      <w:r w:rsidRPr="00E64457">
        <w:tab/>
      </w:r>
      <w:r w:rsidRPr="00E64457">
        <w:tab/>
        <w:t>Nino Strohecker</w:t>
      </w:r>
      <w:r w:rsidR="00D64597" w:rsidRPr="00E64457">
        <w:tab/>
      </w:r>
      <w:r w:rsidR="00D64597" w:rsidRPr="00E64457">
        <w:tab/>
      </w:r>
      <w:hyperlink r:id="rId16" w:history="1">
        <w:r w:rsidRPr="00E64457">
          <w:rPr>
            <w:rStyle w:val="Hyperlink"/>
          </w:rPr>
          <w:t>contact@ninostrohecker.at</w:t>
        </w:r>
      </w:hyperlink>
    </w:p>
    <w:p w:rsidR="00465C66" w:rsidRPr="00A17168" w:rsidRDefault="00A17168" w:rsidP="00D12B05">
      <w:pPr>
        <w:rPr>
          <w:lang w:val="de-DE"/>
        </w:rPr>
      </w:pPr>
      <w:r w:rsidRPr="00A17168">
        <w:rPr>
          <w:lang w:val="de-DE"/>
        </w:rPr>
        <w:t>Proj.11</w:t>
      </w:r>
      <w:r w:rsidRPr="00A17168">
        <w:rPr>
          <w:lang w:val="de-DE"/>
        </w:rPr>
        <w:tab/>
        <w:t>796223</w:t>
      </w:r>
      <w:r w:rsidR="00465C66" w:rsidRPr="00A17168">
        <w:rPr>
          <w:lang w:val="de-DE"/>
        </w:rPr>
        <w:tab/>
      </w:r>
      <w:r w:rsidR="00465C66" w:rsidRPr="00A17168">
        <w:rPr>
          <w:lang w:val="de-DE"/>
        </w:rPr>
        <w:tab/>
      </w:r>
      <w:r w:rsidRPr="00A17168">
        <w:rPr>
          <w:lang w:val="de-DE"/>
        </w:rPr>
        <w:t xml:space="preserve">Wolfgang </w:t>
      </w:r>
      <w:proofErr w:type="spellStart"/>
      <w:r w:rsidRPr="00A17168">
        <w:rPr>
          <w:lang w:val="de-DE"/>
        </w:rPr>
        <w:t>Grossl</w:t>
      </w:r>
      <w:proofErr w:type="spellEnd"/>
      <w:r w:rsidRPr="00A17168">
        <w:rPr>
          <w:lang w:val="de-DE"/>
        </w:rPr>
        <w:tab/>
      </w:r>
      <w:r w:rsidRPr="00A17168">
        <w:rPr>
          <w:lang w:val="de-DE"/>
        </w:rPr>
        <w:tab/>
      </w:r>
      <w:hyperlink r:id="rId17" w:history="1">
        <w:r w:rsidRPr="00A17168">
          <w:rPr>
            <w:rStyle w:val="Hyperlink"/>
            <w:lang w:val="de-DE"/>
          </w:rPr>
          <w:t>wolfgang@grossl.at</w:t>
        </w:r>
      </w:hyperlink>
    </w:p>
    <w:p w:rsidR="00D64597" w:rsidRDefault="0065406D" w:rsidP="00D12B05">
      <w:pPr>
        <w:rPr>
          <w:lang w:val="de-DE"/>
        </w:rPr>
      </w:pPr>
      <w:r w:rsidRPr="0065406D">
        <w:rPr>
          <w:lang w:val="de-DE"/>
        </w:rPr>
        <w:t>Proj.12</w:t>
      </w:r>
      <w:r w:rsidRPr="0065406D">
        <w:rPr>
          <w:lang w:val="de-DE"/>
        </w:rPr>
        <w:tab/>
        <w:t>129500</w:t>
      </w:r>
      <w:r w:rsidR="00465C66" w:rsidRPr="0065406D">
        <w:rPr>
          <w:lang w:val="de-DE"/>
        </w:rPr>
        <w:tab/>
      </w:r>
      <w:r w:rsidR="00465C66" w:rsidRPr="0065406D">
        <w:rPr>
          <w:lang w:val="de-DE"/>
        </w:rPr>
        <w:tab/>
      </w:r>
      <w:r>
        <w:rPr>
          <w:lang w:val="de-DE"/>
        </w:rPr>
        <w:t>Bernhard Wolf und</w:t>
      </w:r>
    </w:p>
    <w:p w:rsidR="0065406D" w:rsidRPr="0065406D" w:rsidRDefault="0065406D" w:rsidP="00D12B05">
      <w:pPr>
        <w:rPr>
          <w:lang w:val="en-US"/>
        </w:rPr>
      </w:pPr>
      <w:r>
        <w:rPr>
          <w:lang w:val="de-DE"/>
        </w:rPr>
        <w:tab/>
      </w:r>
      <w:r>
        <w:rPr>
          <w:lang w:val="de-DE"/>
        </w:rPr>
        <w:tab/>
      </w:r>
      <w:r>
        <w:rPr>
          <w:lang w:val="de-DE"/>
        </w:rPr>
        <w:tab/>
      </w:r>
      <w:r w:rsidRPr="0065406D">
        <w:rPr>
          <w:lang w:val="en-US"/>
        </w:rPr>
        <w:t xml:space="preserve">Monique </w:t>
      </w:r>
      <w:proofErr w:type="spellStart"/>
      <w:r w:rsidRPr="0065406D">
        <w:rPr>
          <w:lang w:val="en-US"/>
        </w:rPr>
        <w:t>Fessl</w:t>
      </w:r>
      <w:proofErr w:type="spellEnd"/>
      <w:r w:rsidRPr="0065406D">
        <w:rPr>
          <w:lang w:val="en-US"/>
        </w:rPr>
        <w:tab/>
      </w:r>
      <w:r w:rsidRPr="0065406D">
        <w:rPr>
          <w:lang w:val="en-US"/>
        </w:rPr>
        <w:tab/>
      </w:r>
      <w:r w:rsidRPr="0065406D">
        <w:rPr>
          <w:lang w:val="en-US"/>
        </w:rPr>
        <w:tab/>
      </w:r>
      <w:hyperlink r:id="rId18" w:history="1">
        <w:r w:rsidRPr="0065406D">
          <w:rPr>
            <w:rStyle w:val="Hyperlink"/>
            <w:lang w:val="en-US"/>
          </w:rPr>
          <w:t>wolf@mur.at</w:t>
        </w:r>
      </w:hyperlink>
    </w:p>
    <w:p w:rsidR="0065406D" w:rsidRPr="00D807AF" w:rsidRDefault="0065406D" w:rsidP="00D12B05">
      <w:pPr>
        <w:rPr>
          <w:lang w:val="en-US"/>
        </w:rPr>
      </w:pPr>
      <w:r w:rsidRPr="00D807AF">
        <w:rPr>
          <w:lang w:val="en-US"/>
        </w:rPr>
        <w:t>Proj.13</w:t>
      </w:r>
      <w:r w:rsidRPr="00D807AF">
        <w:rPr>
          <w:lang w:val="en-US"/>
        </w:rPr>
        <w:tab/>
        <w:t>040469</w:t>
      </w:r>
      <w:r w:rsidR="00465C66" w:rsidRPr="00D807AF">
        <w:rPr>
          <w:lang w:val="en-US"/>
        </w:rPr>
        <w:tab/>
      </w:r>
      <w:r w:rsidR="00465C66" w:rsidRPr="00D807AF">
        <w:rPr>
          <w:lang w:val="en-US"/>
        </w:rPr>
        <w:tab/>
      </w:r>
      <w:r w:rsidRPr="00D807AF">
        <w:rPr>
          <w:lang w:val="en-US"/>
        </w:rPr>
        <w:t xml:space="preserve">Markus </w:t>
      </w:r>
      <w:proofErr w:type="spellStart"/>
      <w:r w:rsidRPr="00D807AF">
        <w:rPr>
          <w:lang w:val="en-US"/>
        </w:rPr>
        <w:t>Wagenhofer</w:t>
      </w:r>
      <w:proofErr w:type="spellEnd"/>
      <w:r w:rsidRPr="00D807AF">
        <w:rPr>
          <w:lang w:val="en-US"/>
        </w:rPr>
        <w:tab/>
      </w:r>
      <w:r w:rsidRPr="00D807AF">
        <w:rPr>
          <w:lang w:val="en-US"/>
        </w:rPr>
        <w:tab/>
        <w:t>markus_wagenhofer@hotmail.com</w:t>
      </w:r>
    </w:p>
    <w:p w:rsidR="00465C66" w:rsidRDefault="0065406D" w:rsidP="00D12B05">
      <w:pPr>
        <w:rPr>
          <w:lang w:val="de-DE"/>
        </w:rPr>
      </w:pPr>
      <w:proofErr w:type="spellStart"/>
      <w:r>
        <w:rPr>
          <w:lang w:val="de-DE"/>
        </w:rPr>
        <w:t>Proj</w:t>
      </w:r>
      <w:proofErr w:type="spellEnd"/>
      <w:r>
        <w:rPr>
          <w:lang w:val="de-DE"/>
        </w:rPr>
        <w:t>. 14</w:t>
      </w:r>
      <w:r>
        <w:rPr>
          <w:lang w:val="de-DE"/>
        </w:rPr>
        <w:tab/>
        <w:t>381122</w:t>
      </w:r>
      <w:r>
        <w:rPr>
          <w:lang w:val="de-DE"/>
        </w:rPr>
        <w:tab/>
      </w:r>
      <w:r>
        <w:rPr>
          <w:lang w:val="de-DE"/>
        </w:rPr>
        <w:tab/>
        <w:t>Barbara Essl</w:t>
      </w:r>
      <w:r>
        <w:rPr>
          <w:lang w:val="de-DE"/>
        </w:rPr>
        <w:tab/>
      </w:r>
      <w:r>
        <w:rPr>
          <w:lang w:val="de-DE"/>
        </w:rPr>
        <w:tab/>
      </w:r>
      <w:r>
        <w:rPr>
          <w:lang w:val="de-DE"/>
        </w:rPr>
        <w:tab/>
      </w:r>
      <w:hyperlink r:id="rId19" w:history="1">
        <w:r w:rsidRPr="001305BF">
          <w:rPr>
            <w:rStyle w:val="Hyperlink"/>
            <w:lang w:val="de-DE"/>
          </w:rPr>
          <w:t>photoart.essl@gmail.com</w:t>
        </w:r>
      </w:hyperlink>
    </w:p>
    <w:p w:rsidR="0065406D" w:rsidRDefault="0065406D" w:rsidP="00D12B05">
      <w:pPr>
        <w:rPr>
          <w:lang w:val="de-DE"/>
        </w:rPr>
      </w:pPr>
      <w:proofErr w:type="spellStart"/>
      <w:r>
        <w:rPr>
          <w:lang w:val="de-DE"/>
        </w:rPr>
        <w:t>Proj</w:t>
      </w:r>
      <w:proofErr w:type="spellEnd"/>
      <w:r>
        <w:rPr>
          <w:lang w:val="de-DE"/>
        </w:rPr>
        <w:t>. 15</w:t>
      </w:r>
      <w:r>
        <w:rPr>
          <w:lang w:val="de-DE"/>
        </w:rPr>
        <w:tab/>
        <w:t>173519</w:t>
      </w:r>
      <w:r>
        <w:rPr>
          <w:lang w:val="de-DE"/>
        </w:rPr>
        <w:tab/>
      </w:r>
      <w:r>
        <w:rPr>
          <w:lang w:val="de-DE"/>
        </w:rPr>
        <w:tab/>
        <w:t xml:space="preserve">Sigrid Friedmann und </w:t>
      </w:r>
    </w:p>
    <w:p w:rsidR="007A166D" w:rsidRPr="00D64597" w:rsidRDefault="0065406D" w:rsidP="00D424FB">
      <w:pPr>
        <w:ind w:left="1416" w:firstLine="708"/>
        <w:rPr>
          <w:lang w:val="de-DE"/>
        </w:rPr>
      </w:pPr>
      <w:r>
        <w:rPr>
          <w:lang w:val="de-DE"/>
        </w:rPr>
        <w:lastRenderedPageBreak/>
        <w:t>Ulrich Kaufmann</w:t>
      </w:r>
      <w:r>
        <w:rPr>
          <w:lang w:val="de-DE"/>
        </w:rPr>
        <w:tab/>
      </w:r>
      <w:r>
        <w:rPr>
          <w:lang w:val="de-DE"/>
        </w:rPr>
        <w:tab/>
      </w:r>
      <w:hyperlink r:id="rId20" w:history="1">
        <w:r w:rsidRPr="001305BF">
          <w:rPr>
            <w:rStyle w:val="Hyperlink"/>
            <w:lang w:val="de-DE"/>
          </w:rPr>
          <w:t>info@sogx.net</w:t>
        </w:r>
      </w:hyperlink>
    </w:p>
    <w:p w:rsidR="00D64597" w:rsidRDefault="007A166D" w:rsidP="0065406D">
      <w:r>
        <w:t>Die Hon</w:t>
      </w:r>
      <w:r w:rsidR="00794C97">
        <w:t>orarl</w:t>
      </w:r>
      <w:r w:rsidR="005F6A14">
        <w:t xml:space="preserve">egung </w:t>
      </w:r>
      <w:r w:rsidR="00E64457">
        <w:t xml:space="preserve">zu Preisgeld (lt. Ausschreibung) </w:t>
      </w:r>
      <w:r w:rsidR="004C4C35">
        <w:t xml:space="preserve">bzw. Jurytätigkeit </w:t>
      </w:r>
      <w:r w:rsidR="005F6A14">
        <w:t>erfolgt</w:t>
      </w:r>
      <w:r w:rsidR="005556F8">
        <w:t xml:space="preserve"> bitte</w:t>
      </w:r>
      <w:r w:rsidR="005F6A14">
        <w:t xml:space="preserve"> an:</w:t>
      </w:r>
    </w:p>
    <w:p w:rsidR="00E64457" w:rsidRDefault="00E64457" w:rsidP="008F4BA7">
      <w:r>
        <w:t>Landeskrankenanstalten-</w:t>
      </w:r>
      <w:r w:rsidR="008F4BA7" w:rsidRPr="008F4BA7">
        <w:t>Betriebsgesellschaft</w:t>
      </w:r>
      <w:r>
        <w:t xml:space="preserve"> – </w:t>
      </w:r>
      <w:r w:rsidR="008F4BA7" w:rsidRPr="008F4BA7">
        <w:t xml:space="preserve">KABEG </w:t>
      </w:r>
    </w:p>
    <w:p w:rsidR="008F4BA7" w:rsidRPr="008F4BA7" w:rsidRDefault="008F4BA7" w:rsidP="008F4BA7">
      <w:r w:rsidRPr="008F4BA7">
        <w:t>LKH Villach</w:t>
      </w:r>
    </w:p>
    <w:p w:rsidR="008F4BA7" w:rsidRPr="008F4BA7" w:rsidRDefault="008F4BA7" w:rsidP="008F4BA7">
      <w:r w:rsidRPr="008F4BA7">
        <w:t>Zentraler Rechnungseingang</w:t>
      </w:r>
    </w:p>
    <w:p w:rsidR="008F4BA7" w:rsidRPr="008F4BA7" w:rsidRDefault="008F4BA7" w:rsidP="008F4BA7">
      <w:proofErr w:type="spellStart"/>
      <w:r w:rsidRPr="008F4BA7">
        <w:t>Feschnigstraße</w:t>
      </w:r>
      <w:proofErr w:type="spellEnd"/>
      <w:r w:rsidRPr="008F4BA7">
        <w:t xml:space="preserve"> 11</w:t>
      </w:r>
    </w:p>
    <w:p w:rsidR="008F4BA7" w:rsidRPr="008F4BA7" w:rsidRDefault="008F4BA7" w:rsidP="008F4BA7">
      <w:r w:rsidRPr="008F4BA7">
        <w:t>9020 Klagenfurt am Wörthersee</w:t>
      </w:r>
    </w:p>
    <w:p w:rsidR="00D64597" w:rsidRDefault="00E64457" w:rsidP="00D64597">
      <w:r>
        <w:t>Betreff: LKH Villach – Neustrukturierung Baustufe I: Wettbewerb Kunst am Bau</w:t>
      </w:r>
    </w:p>
    <w:p w:rsidR="00E64457" w:rsidRDefault="00E64457" w:rsidP="00D64597"/>
    <w:p w:rsidR="005556F8" w:rsidRDefault="005556F8" w:rsidP="005556F8">
      <w:pPr>
        <w:spacing w:after="0" w:line="240" w:lineRule="auto"/>
        <w:jc w:val="center"/>
        <w:rPr>
          <w:b/>
        </w:rPr>
      </w:pPr>
      <w:r>
        <w:rPr>
          <w:b/>
        </w:rPr>
        <w:t>Projektbeschreibungen</w:t>
      </w:r>
    </w:p>
    <w:p w:rsidR="004C4C35" w:rsidRDefault="004C4C35" w:rsidP="005556F8">
      <w:pPr>
        <w:spacing w:after="0" w:line="240" w:lineRule="auto"/>
        <w:jc w:val="center"/>
        <w:rPr>
          <w:b/>
        </w:rPr>
      </w:pPr>
    </w:p>
    <w:p w:rsidR="004C4C35" w:rsidRDefault="004C4C35" w:rsidP="005556F8">
      <w:pPr>
        <w:spacing w:after="0" w:line="240" w:lineRule="auto"/>
        <w:jc w:val="center"/>
        <w:rPr>
          <w:b/>
        </w:rPr>
      </w:pPr>
    </w:p>
    <w:p w:rsidR="004C4C35" w:rsidRPr="004B76CF" w:rsidRDefault="004C4C35" w:rsidP="004C4C35">
      <w:pPr>
        <w:pStyle w:val="Listenabsatz"/>
        <w:numPr>
          <w:ilvl w:val="0"/>
          <w:numId w:val="5"/>
        </w:numPr>
        <w:spacing w:after="200" w:line="276" w:lineRule="auto"/>
        <w:ind w:left="720"/>
        <w:rPr>
          <w:b/>
          <w:lang w:val="de-DE"/>
        </w:rPr>
      </w:pPr>
      <w:r w:rsidRPr="004B76CF">
        <w:rPr>
          <w:b/>
          <w:lang w:val="de-DE"/>
        </w:rPr>
        <w:t xml:space="preserve">Preis „SOLID GROUND/12ER BERG“ (Monique </w:t>
      </w:r>
      <w:proofErr w:type="spellStart"/>
      <w:r w:rsidRPr="004B76CF">
        <w:rPr>
          <w:b/>
          <w:lang w:val="de-DE"/>
        </w:rPr>
        <w:t>Fessl</w:t>
      </w:r>
      <w:proofErr w:type="spellEnd"/>
      <w:r w:rsidRPr="004B76CF">
        <w:rPr>
          <w:b/>
          <w:lang w:val="de-DE"/>
        </w:rPr>
        <w:t>/ Bernhard Wolf)</w:t>
      </w:r>
    </w:p>
    <w:p w:rsidR="004C4C35" w:rsidRDefault="004C4C35" w:rsidP="004C4C35">
      <w:pPr>
        <w:rPr>
          <w:lang w:val="de-DE"/>
        </w:rPr>
      </w:pPr>
      <w:r>
        <w:rPr>
          <w:lang w:val="de-DE"/>
        </w:rPr>
        <w:t>Im Unterschied zur sonst bei Kunst-am-Bau-Wettbewerben vielerorts angestrebten künstlerischen Auseinandersetzung mit dem jeweiligen Bauwerk und seiner Umgebung waren beim Wettbewerb „</w:t>
      </w:r>
      <w:proofErr w:type="spellStart"/>
      <w:r>
        <w:rPr>
          <w:lang w:val="de-DE"/>
        </w:rPr>
        <w:t>Kabeg</w:t>
      </w:r>
      <w:proofErr w:type="spellEnd"/>
      <w:r>
        <w:rPr>
          <w:lang w:val="de-DE"/>
        </w:rPr>
        <w:t xml:space="preserve"> LKH Villach-Neustrukturierung Baustufe I“ gesundheitsfördernde Auswirkungen auf die künftigen </w:t>
      </w:r>
      <w:proofErr w:type="spellStart"/>
      <w:r>
        <w:rPr>
          <w:lang w:val="de-DE"/>
        </w:rPr>
        <w:t>RezipientInnen</w:t>
      </w:r>
      <w:proofErr w:type="spellEnd"/>
      <w:r>
        <w:rPr>
          <w:lang w:val="de-DE"/>
        </w:rPr>
        <w:t xml:space="preserve">/ </w:t>
      </w:r>
      <w:proofErr w:type="spellStart"/>
      <w:r>
        <w:rPr>
          <w:lang w:val="de-DE"/>
        </w:rPr>
        <w:t>PatientInnen</w:t>
      </w:r>
      <w:proofErr w:type="spellEnd"/>
      <w:r>
        <w:rPr>
          <w:lang w:val="de-DE"/>
        </w:rPr>
        <w:t xml:space="preserve"> der Inneren Medizin, Kinder- und Jugendheilkunde und Psychiatrie zwingend mit zu berücksichtigen. </w:t>
      </w:r>
    </w:p>
    <w:p w:rsidR="004C4C35" w:rsidRDefault="004C4C35" w:rsidP="004C4C35">
      <w:pPr>
        <w:rPr>
          <w:lang w:val="de-DE"/>
        </w:rPr>
      </w:pPr>
      <w:r>
        <w:rPr>
          <w:lang w:val="de-DE"/>
        </w:rPr>
        <w:t xml:space="preserve">Beim Siegerprojekt von Monique </w:t>
      </w:r>
      <w:proofErr w:type="spellStart"/>
      <w:r>
        <w:rPr>
          <w:lang w:val="de-DE"/>
        </w:rPr>
        <w:t>Fessl</w:t>
      </w:r>
      <w:proofErr w:type="spellEnd"/>
      <w:r>
        <w:rPr>
          <w:lang w:val="de-DE"/>
        </w:rPr>
        <w:t xml:space="preserve"> und Bernhard Wolf fungieren die markanten Felspyramiden des Mittagskogels und der </w:t>
      </w:r>
      <w:proofErr w:type="spellStart"/>
      <w:r>
        <w:rPr>
          <w:lang w:val="de-DE"/>
        </w:rPr>
        <w:t>Ferlacher</w:t>
      </w:r>
      <w:proofErr w:type="spellEnd"/>
      <w:r>
        <w:rPr>
          <w:lang w:val="de-DE"/>
        </w:rPr>
        <w:t xml:space="preserve"> Spitze mit Wolkenhimmel als „visuelle Trigger für Natur/ Vertrautes/ Ruhe“. Das Motiv rekurriert auf eine Bild- und Vorstellungswelt, die im kollektiven Fundus abgespeichert ist und deren Bandbreite von der zeittypischen Stimmungsidylle des 19. Jahrhunderts (z. B. Mittagskogel-Darstellungen des Kärntner Landschaftsmalers Markus </w:t>
      </w:r>
      <w:proofErr w:type="spellStart"/>
      <w:r>
        <w:rPr>
          <w:lang w:val="de-DE"/>
        </w:rPr>
        <w:t>Pernhart</w:t>
      </w:r>
      <w:proofErr w:type="spellEnd"/>
      <w:r>
        <w:rPr>
          <w:lang w:val="de-DE"/>
        </w:rPr>
        <w:t xml:space="preserve">) bis zu deren bodenständig-alpenländischen Wiederbelebung in den 1940er Jahren (z. B. Mittagskogel am Innenfresko des </w:t>
      </w:r>
      <w:proofErr w:type="spellStart"/>
      <w:r>
        <w:rPr>
          <w:lang w:val="de-DE"/>
        </w:rPr>
        <w:t>Villacher</w:t>
      </w:r>
      <w:proofErr w:type="spellEnd"/>
      <w:r>
        <w:rPr>
          <w:lang w:val="de-DE"/>
        </w:rPr>
        <w:t xml:space="preserve"> Hauptbahnhofs) reicht. Auch das von den </w:t>
      </w:r>
      <w:proofErr w:type="spellStart"/>
      <w:r>
        <w:rPr>
          <w:lang w:val="de-DE"/>
        </w:rPr>
        <w:t>Künstler_innen</w:t>
      </w:r>
      <w:proofErr w:type="spellEnd"/>
      <w:r>
        <w:rPr>
          <w:lang w:val="de-DE"/>
        </w:rPr>
        <w:t xml:space="preserve"> definierte Farbkonzept - sechs Kombinationen von blassen Pastelltönen - bedient die menschliche Sehnsucht nach einer heilenden bzw. nach der heilen Welt, die in einem Krankenhaus naturgemäß das Streben nach Wahrhaftigkeit überdeckt.</w:t>
      </w:r>
    </w:p>
    <w:p w:rsidR="004C4C35" w:rsidRDefault="004C4C35" w:rsidP="004C4C35">
      <w:pPr>
        <w:rPr>
          <w:lang w:val="de-DE"/>
        </w:rPr>
      </w:pPr>
      <w:r>
        <w:rPr>
          <w:lang w:val="de-DE"/>
        </w:rPr>
        <w:t xml:space="preserve">Die stereotypen Vorstellungen, die man seit 200 Jahren mit der Bergmalerei verknüpft, liefern </w:t>
      </w:r>
      <w:proofErr w:type="spellStart"/>
      <w:r>
        <w:rPr>
          <w:lang w:val="de-DE"/>
        </w:rPr>
        <w:t>Fessl</w:t>
      </w:r>
      <w:proofErr w:type="spellEnd"/>
      <w:r>
        <w:rPr>
          <w:lang w:val="de-DE"/>
        </w:rPr>
        <w:t xml:space="preserve">/ Wolf ein tragfähiges Fundament (solid </w:t>
      </w:r>
      <w:proofErr w:type="spellStart"/>
      <w:r>
        <w:rPr>
          <w:lang w:val="de-DE"/>
        </w:rPr>
        <w:t>ground</w:t>
      </w:r>
      <w:proofErr w:type="spellEnd"/>
      <w:r>
        <w:rPr>
          <w:lang w:val="de-DE"/>
        </w:rPr>
        <w:t>) für deren Wiederbelebung an der Schnittstelle von herkömmlicher Mal- und zeitgenössischer Computertechnik: Die Bergdarstellung wird auf Grundlage digitaler Modellierung generiert, die Applikation an Wänden und Decken von Ambulanz-, Wartezonen und Sonderklassezimmern erfolgt hingegen händisch, mittels Schablonenmalerei. Mit ihren aus Silhouetten und Ornamenten abstrahierten künstlichen Bergwelten bewegen sich Wolf/</w:t>
      </w:r>
      <w:proofErr w:type="spellStart"/>
      <w:r>
        <w:rPr>
          <w:lang w:val="de-DE"/>
        </w:rPr>
        <w:t>Fessl</w:t>
      </w:r>
      <w:proofErr w:type="spellEnd"/>
      <w:r>
        <w:rPr>
          <w:lang w:val="de-DE"/>
        </w:rPr>
        <w:t xml:space="preserve"> auf materialer und inhaltlicher Ebene abseits der gängigen Klischees, ohne jedoch damit </w:t>
      </w:r>
      <w:proofErr w:type="spellStart"/>
      <w:r>
        <w:rPr>
          <w:lang w:val="de-DE"/>
        </w:rPr>
        <w:t>RezipientInnen</w:t>
      </w:r>
      <w:proofErr w:type="spellEnd"/>
      <w:r>
        <w:rPr>
          <w:lang w:val="de-DE"/>
        </w:rPr>
        <w:t xml:space="preserve">/ </w:t>
      </w:r>
      <w:proofErr w:type="spellStart"/>
      <w:r>
        <w:rPr>
          <w:lang w:val="de-DE"/>
        </w:rPr>
        <w:t>PatientInnen</w:t>
      </w:r>
      <w:proofErr w:type="spellEnd"/>
      <w:r>
        <w:rPr>
          <w:lang w:val="de-DE"/>
        </w:rPr>
        <w:t xml:space="preserve"> diskursiv zu überfordern.</w:t>
      </w:r>
    </w:p>
    <w:p w:rsidR="004C4C35" w:rsidRDefault="004C4C35" w:rsidP="004C4C35">
      <w:pPr>
        <w:rPr>
          <w:lang w:val="de-DE"/>
        </w:rPr>
      </w:pPr>
    </w:p>
    <w:p w:rsidR="004C4C35" w:rsidRDefault="004C4C35" w:rsidP="004C4C35">
      <w:pPr>
        <w:rPr>
          <w:lang w:val="de-DE"/>
        </w:rPr>
      </w:pPr>
    </w:p>
    <w:p w:rsidR="004C4C35" w:rsidRDefault="004C4C35" w:rsidP="004C4C35">
      <w:pPr>
        <w:rPr>
          <w:lang w:val="de-DE"/>
        </w:rPr>
      </w:pPr>
    </w:p>
    <w:p w:rsidR="004C4C35" w:rsidRDefault="004C4C35" w:rsidP="004C4C35">
      <w:pPr>
        <w:rPr>
          <w:lang w:val="de-DE"/>
        </w:rPr>
      </w:pPr>
    </w:p>
    <w:p w:rsidR="004C4C35" w:rsidRDefault="004C4C35" w:rsidP="004C4C35">
      <w:pPr>
        <w:rPr>
          <w:lang w:val="de-DE"/>
        </w:rPr>
      </w:pPr>
    </w:p>
    <w:p w:rsidR="004C4C35" w:rsidRPr="004B76CF" w:rsidRDefault="004C4C35" w:rsidP="004C4C35">
      <w:pPr>
        <w:pStyle w:val="Listenabsatz"/>
        <w:numPr>
          <w:ilvl w:val="0"/>
          <w:numId w:val="5"/>
        </w:numPr>
        <w:spacing w:after="200" w:line="276" w:lineRule="auto"/>
        <w:ind w:left="720"/>
        <w:rPr>
          <w:b/>
          <w:lang w:val="de-DE"/>
        </w:rPr>
      </w:pPr>
      <w:r w:rsidRPr="004B76CF">
        <w:rPr>
          <w:b/>
          <w:lang w:val="de-DE"/>
        </w:rPr>
        <w:t>Preis „</w:t>
      </w:r>
      <w:r>
        <w:rPr>
          <w:b/>
          <w:lang w:val="de-DE"/>
        </w:rPr>
        <w:t>HEILKRÄFTE DER NATUR</w:t>
      </w:r>
      <w:r w:rsidRPr="004B76CF">
        <w:rPr>
          <w:b/>
          <w:lang w:val="de-DE"/>
        </w:rPr>
        <w:t xml:space="preserve">“ (Markus </w:t>
      </w:r>
      <w:proofErr w:type="spellStart"/>
      <w:r w:rsidRPr="004B76CF">
        <w:rPr>
          <w:b/>
          <w:lang w:val="de-DE"/>
        </w:rPr>
        <w:t>Wagenhofer</w:t>
      </w:r>
      <w:proofErr w:type="spellEnd"/>
      <w:r w:rsidRPr="004B76CF">
        <w:rPr>
          <w:b/>
          <w:lang w:val="de-DE"/>
        </w:rPr>
        <w:t>)</w:t>
      </w:r>
    </w:p>
    <w:p w:rsidR="004C4C35" w:rsidRDefault="004C4C35" w:rsidP="004C4C35">
      <w:pPr>
        <w:rPr>
          <w:lang w:val="de-DE"/>
        </w:rPr>
      </w:pPr>
      <w:r>
        <w:rPr>
          <w:lang w:val="de-DE"/>
        </w:rPr>
        <w:t xml:space="preserve">Wer heute noch immer oder schon wieder abstrakt malt, unterliegt gänzlich anderen Voraussetzungen wie die internationalen Ahnherrn der Abstraktion </w:t>
      </w:r>
      <w:proofErr w:type="spellStart"/>
      <w:r>
        <w:rPr>
          <w:lang w:val="de-DE"/>
        </w:rPr>
        <w:t>Picabia</w:t>
      </w:r>
      <w:proofErr w:type="spellEnd"/>
      <w:r>
        <w:rPr>
          <w:lang w:val="de-DE"/>
        </w:rPr>
        <w:t>, Kupka und Kandinsky vor über hundert Jahren bzw. deren österreichische Nachkommen, wie die Gruppe St. Stephan, vor mehr als sechzig Jahren. Mit den längst in die Kunstgeschichte eingegangenen Stilrichtungen</w:t>
      </w:r>
      <w:r w:rsidRPr="005A6973">
        <w:rPr>
          <w:lang w:val="de-DE"/>
        </w:rPr>
        <w:t xml:space="preserve"> </w:t>
      </w:r>
      <w:r>
        <w:rPr>
          <w:lang w:val="de-DE"/>
        </w:rPr>
        <w:t>(</w:t>
      </w:r>
      <w:hyperlink r:id="rId21" w:tooltip="Konstruktivismus (Kunst)" w:history="1">
        <w:r w:rsidRPr="005A6973">
          <w:rPr>
            <w:lang w:val="de-DE"/>
          </w:rPr>
          <w:t>Konstruktivismus</w:t>
        </w:r>
      </w:hyperlink>
      <w:r>
        <w:rPr>
          <w:lang w:val="de-DE"/>
        </w:rPr>
        <w:t xml:space="preserve">/ </w:t>
      </w:r>
      <w:hyperlink r:id="rId22" w:tooltip="Suprematismus (Kunst)" w:history="1">
        <w:r w:rsidRPr="005A6973">
          <w:rPr>
            <w:lang w:val="de-DE"/>
          </w:rPr>
          <w:t>Suprematismus</w:t>
        </w:r>
      </w:hyperlink>
      <w:r w:rsidRPr="005A6973">
        <w:rPr>
          <w:lang w:val="de-DE"/>
        </w:rPr>
        <w:t xml:space="preserve">, </w:t>
      </w:r>
      <w:hyperlink r:id="rId23" w:history="1">
        <w:r w:rsidRPr="005A6973">
          <w:rPr>
            <w:lang w:val="de-DE"/>
          </w:rPr>
          <w:t>geometrische Abstraktion</w:t>
        </w:r>
      </w:hyperlink>
      <w:r w:rsidRPr="005A6973">
        <w:rPr>
          <w:lang w:val="de-DE"/>
        </w:rPr>
        <w:t xml:space="preserve">, </w:t>
      </w:r>
      <w:hyperlink r:id="rId24" w:tooltip="Abstrakter Expressionismus" w:history="1">
        <w:r w:rsidRPr="005A6973">
          <w:rPr>
            <w:lang w:val="de-DE"/>
          </w:rPr>
          <w:t>Abstrakte</w:t>
        </w:r>
        <w:r>
          <w:rPr>
            <w:lang w:val="de-DE"/>
          </w:rPr>
          <w:t>r</w:t>
        </w:r>
        <w:r w:rsidRPr="005A6973">
          <w:rPr>
            <w:lang w:val="de-DE"/>
          </w:rPr>
          <w:t xml:space="preserve"> Expressionismus</w:t>
        </w:r>
      </w:hyperlink>
      <w:r w:rsidRPr="005A6973">
        <w:rPr>
          <w:lang w:val="de-DE"/>
        </w:rPr>
        <w:t xml:space="preserve">, </w:t>
      </w:r>
      <w:hyperlink r:id="rId25" w:tooltip="Informelle Malerei" w:history="1">
        <w:r w:rsidRPr="005A6973">
          <w:rPr>
            <w:lang w:val="de-DE"/>
          </w:rPr>
          <w:t>Informel</w:t>
        </w:r>
      </w:hyperlink>
      <w:r w:rsidRPr="005A6973">
        <w:rPr>
          <w:lang w:val="de-DE"/>
        </w:rPr>
        <w:t xml:space="preserve">, </w:t>
      </w:r>
      <w:hyperlink r:id="rId26" w:tooltip="Analytische Malerei" w:history="1">
        <w:r w:rsidRPr="005A6973">
          <w:rPr>
            <w:lang w:val="de-DE"/>
          </w:rPr>
          <w:t>Analytische Malerei</w:t>
        </w:r>
      </w:hyperlink>
      <w:r>
        <w:rPr>
          <w:lang w:val="de-DE"/>
        </w:rPr>
        <w:t xml:space="preserve">, Bauhauskunst) scheint die Theoriebildung abgeschlossen. Für heute abstrakt arbeitende Künstler wie </w:t>
      </w:r>
      <w:proofErr w:type="spellStart"/>
      <w:r>
        <w:rPr>
          <w:lang w:val="de-DE"/>
        </w:rPr>
        <w:t>Wagenhofer</w:t>
      </w:r>
      <w:proofErr w:type="spellEnd"/>
      <w:r>
        <w:rPr>
          <w:lang w:val="de-DE"/>
        </w:rPr>
        <w:t xml:space="preserve"> ist es daher schwierig, ein Alleinstellungsmerkmal zu entwickeln, zu groß ist die Nähe zu bereits bekannten Positionen (u. a. Alois </w:t>
      </w:r>
      <w:proofErr w:type="spellStart"/>
      <w:r>
        <w:rPr>
          <w:lang w:val="de-DE"/>
        </w:rPr>
        <w:t>Köchl</w:t>
      </w:r>
      <w:proofErr w:type="spellEnd"/>
      <w:r>
        <w:rPr>
          <w:lang w:val="de-DE"/>
        </w:rPr>
        <w:t xml:space="preserve">). </w:t>
      </w:r>
    </w:p>
    <w:p w:rsidR="004C4C35" w:rsidRDefault="004C4C35" w:rsidP="004C4C35">
      <w:pPr>
        <w:rPr>
          <w:lang w:val="de-DE"/>
        </w:rPr>
      </w:pPr>
      <w:r>
        <w:rPr>
          <w:lang w:val="de-DE"/>
        </w:rPr>
        <w:t>Für das Bekenntnis eines Großteils der Jury zu diesen aus der Zeit gefallenen, in warmen (Erd-)Farben gemalten, unterschiedlich großformatigen Öl-Leinwandbildern, deren Dynamik aus dem schichtweisen Auftrag von einander überlagernden, teils durchscheinenden bunten Flächen und Linien entsteht, wurde das Potential der klassischen Abstraktion als Kontrastprogramm zum hochtechnischen Umfeld eines Krankenhauses ins Feld geführt: Mit ihren gediegen austarierten Anteilen von spontan gesetzten und penibel komponierten Elementen bieten diese Bilder einen willkommenen Rückzugsort, sind jedoch in Ermangelung einer raumbearbeitenden Variante (beispielsweise in Freskotechnik) nur ansatzweise als Kunst am Bau geeignet.</w:t>
      </w:r>
    </w:p>
    <w:p w:rsidR="004C4C35" w:rsidRPr="004B76CF" w:rsidRDefault="004C4C35" w:rsidP="004C4C35">
      <w:pPr>
        <w:pStyle w:val="Listenabsatz"/>
        <w:numPr>
          <w:ilvl w:val="0"/>
          <w:numId w:val="5"/>
        </w:numPr>
        <w:spacing w:after="200" w:line="276" w:lineRule="auto"/>
        <w:ind w:left="720"/>
        <w:rPr>
          <w:b/>
          <w:lang w:val="de-DE"/>
        </w:rPr>
      </w:pPr>
      <w:r w:rsidRPr="004B76CF">
        <w:rPr>
          <w:b/>
          <w:lang w:val="de-DE"/>
        </w:rPr>
        <w:t>Preis „DIE KRÄFTE DER NATUR“ (Erika Inger/Wolfgang Wohlfahrt)</w:t>
      </w:r>
    </w:p>
    <w:p w:rsidR="004C4C35" w:rsidRDefault="004C4C35" w:rsidP="004C4C35">
      <w:pPr>
        <w:rPr>
          <w:lang w:val="de-DE"/>
        </w:rPr>
      </w:pPr>
      <w:r>
        <w:rPr>
          <w:lang w:val="de-DE"/>
        </w:rPr>
        <w:t xml:space="preserve">Inger/ Wohlfahrt stimmen ihre Kombination von Techniken nutzerangepasst, ortsbezogen und zweckorientiert-durchgestylt auf die vorgesehenen Abteilungen des LKH ab. Die Farben Gelb (für die Abteilung Kinder-und Jugendheilkunde), Blau (für die Abteilung Psychiatrie) und Grün (für die Abteilung Innere Medizin) stehen im Dienste eines Leitsystems, sollen jedoch gemäß der Intention des Künstlerduos auch das Befinden der künftigen </w:t>
      </w:r>
      <w:proofErr w:type="spellStart"/>
      <w:r>
        <w:rPr>
          <w:lang w:val="de-DE"/>
        </w:rPr>
        <w:t>RezipientInnen</w:t>
      </w:r>
      <w:proofErr w:type="spellEnd"/>
      <w:r>
        <w:rPr>
          <w:lang w:val="de-DE"/>
        </w:rPr>
        <w:t xml:space="preserve">/ </w:t>
      </w:r>
      <w:proofErr w:type="spellStart"/>
      <w:r>
        <w:rPr>
          <w:lang w:val="de-DE"/>
        </w:rPr>
        <w:t>PatientInnen</w:t>
      </w:r>
      <w:proofErr w:type="spellEnd"/>
      <w:r>
        <w:rPr>
          <w:lang w:val="de-DE"/>
        </w:rPr>
        <w:t xml:space="preserve"> positiv steuern. </w:t>
      </w:r>
    </w:p>
    <w:p w:rsidR="004C4C35" w:rsidRDefault="004C4C35" w:rsidP="004C4C35">
      <w:pPr>
        <w:rPr>
          <w:lang w:val="de-DE"/>
        </w:rPr>
      </w:pPr>
      <w:r>
        <w:rPr>
          <w:lang w:val="de-DE"/>
        </w:rPr>
        <w:t xml:space="preserve">Ausgangsmaterial für das präzise erarbeitete mehrteilige Raumkonzept, das gleichmäßig aufgetragene monochrome Farbflächen, in Sprühtechnik (Schicht für Schicht) aufgebrachte Farbpigment-Musterflächen, Foto-Grafiken, besprühte Reliefs und Zeichnungen beinhaltet, sind pflanzliche Formen, Strukturen, Samen und Früchte. </w:t>
      </w:r>
    </w:p>
    <w:p w:rsidR="00264F40" w:rsidRPr="007C76E0" w:rsidRDefault="004C4C35" w:rsidP="00264F40">
      <w:pPr>
        <w:rPr>
          <w:lang w:val="de-DE"/>
        </w:rPr>
      </w:pPr>
      <w:r>
        <w:rPr>
          <w:lang w:val="de-DE"/>
        </w:rPr>
        <w:t xml:space="preserve">Ein Großteil der Jury würdigte bei diesem Entwurf das ästhetisch wie therapeutisch perfekt arrangierte Zusammenspiel von Farben, Formen, Materialien, Techniken und Proportionen, befürchtete jedoch, dass die dekorative Inszenierung bei </w:t>
      </w:r>
      <w:proofErr w:type="spellStart"/>
      <w:r>
        <w:rPr>
          <w:lang w:val="de-DE"/>
        </w:rPr>
        <w:t>DauerrezipientInnen</w:t>
      </w:r>
      <w:proofErr w:type="spellEnd"/>
      <w:r>
        <w:rPr>
          <w:lang w:val="de-DE"/>
        </w:rPr>
        <w:t xml:space="preserve"> (medizinisches Personal) in der Langzeitwirkung ein Gefühl visueller Übersättigung bewirken könnte.</w:t>
      </w:r>
    </w:p>
    <w:p w:rsidR="00264F40" w:rsidRDefault="00264F40" w:rsidP="00264F40">
      <w:pPr>
        <w:rPr>
          <w:b/>
          <w:lang w:val="de-DE"/>
        </w:rPr>
      </w:pPr>
      <w:r w:rsidRPr="00264F40">
        <w:rPr>
          <w:b/>
          <w:lang w:val="de-DE"/>
        </w:rPr>
        <w:t>Anerkennungspreis (Claus Prokop)</w:t>
      </w:r>
    </w:p>
    <w:p w:rsidR="00724426" w:rsidRDefault="009303ED" w:rsidP="00264F40">
      <w:pPr>
        <w:rPr>
          <w:lang w:val="de-DE"/>
        </w:rPr>
      </w:pPr>
      <w:r w:rsidRPr="009303ED">
        <w:rPr>
          <w:lang w:val="de-DE"/>
        </w:rPr>
        <w:t>Claus Prokop möchte mit seinen Schaugläser</w:t>
      </w:r>
      <w:r w:rsidR="003E2F39">
        <w:rPr>
          <w:lang w:val="de-DE"/>
        </w:rPr>
        <w:t>n</w:t>
      </w:r>
      <w:r w:rsidRPr="009303ED">
        <w:rPr>
          <w:lang w:val="de-DE"/>
        </w:rPr>
        <w:t xml:space="preserve"> die verborgenen Materialien, Leitungen und </w:t>
      </w:r>
      <w:r>
        <w:rPr>
          <w:lang w:val="de-DE"/>
        </w:rPr>
        <w:t xml:space="preserve">komplexe Materialität des Krankenhausgebäudes mittels künstlerischer Methode sichtbar machen. Fundstücke von der Baustelle, die er wie eine wissenschaftliche </w:t>
      </w:r>
      <w:r w:rsidR="00D44E89">
        <w:rPr>
          <w:lang w:val="de-DE"/>
        </w:rPr>
        <w:t>Sammlung in den Schaugläsern präsentiert und humorvoll mit kleinen Männchen</w:t>
      </w:r>
      <w:r w:rsidR="00724426">
        <w:rPr>
          <w:lang w:val="de-DE"/>
        </w:rPr>
        <w:t>,</w:t>
      </w:r>
      <w:r w:rsidR="00D44E89">
        <w:rPr>
          <w:lang w:val="de-DE"/>
        </w:rPr>
        <w:t xml:space="preserve"> als Synonym für Menschen, die an diesem Ort zusammentreffen, versieht</w:t>
      </w:r>
      <w:r w:rsidR="00724426">
        <w:rPr>
          <w:lang w:val="de-DE"/>
        </w:rPr>
        <w:t>,</w:t>
      </w:r>
      <w:r w:rsidR="00D44E89">
        <w:rPr>
          <w:lang w:val="de-DE"/>
        </w:rPr>
        <w:t xml:space="preserve"> </w:t>
      </w:r>
      <w:r w:rsidR="00724426">
        <w:rPr>
          <w:lang w:val="de-DE"/>
        </w:rPr>
        <w:t>kombiniert er mit Behältnisse</w:t>
      </w:r>
      <w:r w:rsidR="003E2F39">
        <w:rPr>
          <w:lang w:val="de-DE"/>
        </w:rPr>
        <w:t>n</w:t>
      </w:r>
      <w:r w:rsidR="00724426">
        <w:rPr>
          <w:lang w:val="de-DE"/>
        </w:rPr>
        <w:t xml:space="preserve"> aus dem Baubereich, die in die Wände direkt eingelassen werden. </w:t>
      </w:r>
    </w:p>
    <w:p w:rsidR="00A6308A" w:rsidRPr="007C76E0" w:rsidRDefault="002F2FD9" w:rsidP="00264F40">
      <w:pPr>
        <w:rPr>
          <w:lang w:val="de-DE"/>
        </w:rPr>
      </w:pPr>
      <w:r>
        <w:rPr>
          <w:lang w:val="de-DE"/>
        </w:rPr>
        <w:t xml:space="preserve">Einheitlich würdigte die Jury </w:t>
      </w:r>
      <w:r w:rsidR="003E2F39">
        <w:rPr>
          <w:lang w:val="de-DE"/>
        </w:rPr>
        <w:t>dieses Konzept mit einem</w:t>
      </w:r>
      <w:r>
        <w:rPr>
          <w:lang w:val="de-DE"/>
        </w:rPr>
        <w:t xml:space="preserve"> Anerkennungspreis, da hier eine Kombination von Heiterkeit in Verbindung mit Bau-Materialien aus dem Entstehungsprozess angestrebt ist und somit vermehrt zur Lebensfreude der agierenden Personen vor Ort beitragen könnte. Leider </w:t>
      </w:r>
      <w:r w:rsidR="00A6308A">
        <w:rPr>
          <w:lang w:val="de-DE"/>
        </w:rPr>
        <w:t xml:space="preserve">ist dies </w:t>
      </w:r>
      <w:r w:rsidR="00C123A3">
        <w:rPr>
          <w:lang w:val="de-DE"/>
        </w:rPr>
        <w:lastRenderedPageBreak/>
        <w:t>nicht generell</w:t>
      </w:r>
      <w:r w:rsidR="00A6308A">
        <w:rPr>
          <w:lang w:val="de-DE"/>
        </w:rPr>
        <w:t xml:space="preserve"> für alle </w:t>
      </w:r>
      <w:proofErr w:type="spellStart"/>
      <w:r w:rsidR="00A6308A">
        <w:rPr>
          <w:lang w:val="de-DE"/>
        </w:rPr>
        <w:t>RezipientInnen</w:t>
      </w:r>
      <w:proofErr w:type="spellEnd"/>
      <w:r w:rsidR="00A6308A">
        <w:rPr>
          <w:lang w:val="de-DE"/>
        </w:rPr>
        <w:t>/</w:t>
      </w:r>
      <w:proofErr w:type="spellStart"/>
      <w:r w:rsidR="00A6308A">
        <w:rPr>
          <w:lang w:val="de-DE"/>
        </w:rPr>
        <w:t>PatientInnen</w:t>
      </w:r>
      <w:proofErr w:type="spellEnd"/>
      <w:r w:rsidR="00A6308A">
        <w:rPr>
          <w:lang w:val="de-DE"/>
        </w:rPr>
        <w:t xml:space="preserve"> der div. Abteilungen </w:t>
      </w:r>
      <w:r w:rsidR="00C123A3">
        <w:rPr>
          <w:lang w:val="de-DE"/>
        </w:rPr>
        <w:t xml:space="preserve">dadurch </w:t>
      </w:r>
      <w:r w:rsidR="00A6308A">
        <w:rPr>
          <w:lang w:val="de-DE"/>
        </w:rPr>
        <w:t>gewährleistet</w:t>
      </w:r>
      <w:r w:rsidR="00C123A3">
        <w:rPr>
          <w:lang w:val="de-DE"/>
        </w:rPr>
        <w:t xml:space="preserve"> und somit geeignet</w:t>
      </w:r>
      <w:r w:rsidR="00A6308A">
        <w:rPr>
          <w:lang w:val="de-DE"/>
        </w:rPr>
        <w:t>.</w:t>
      </w:r>
    </w:p>
    <w:p w:rsidR="00A6308A" w:rsidRDefault="00264F40" w:rsidP="00264F40">
      <w:pPr>
        <w:rPr>
          <w:b/>
          <w:lang w:val="de-DE"/>
        </w:rPr>
      </w:pPr>
      <w:r w:rsidRPr="00264F40">
        <w:rPr>
          <w:b/>
          <w:lang w:val="de-DE"/>
        </w:rPr>
        <w:t>Anerkennungspreis (</w:t>
      </w:r>
      <w:r>
        <w:rPr>
          <w:b/>
          <w:lang w:val="de-DE"/>
        </w:rPr>
        <w:t>Hanno Kautz</w:t>
      </w:r>
      <w:r w:rsidRPr="00264F40">
        <w:rPr>
          <w:b/>
          <w:lang w:val="de-DE"/>
        </w:rPr>
        <w:t>)</w:t>
      </w:r>
    </w:p>
    <w:p w:rsidR="00A6308A" w:rsidRDefault="00C123A3" w:rsidP="00264F40">
      <w:pPr>
        <w:rPr>
          <w:lang w:val="de-DE"/>
        </w:rPr>
      </w:pPr>
      <w:r>
        <w:rPr>
          <w:lang w:val="de-DE"/>
        </w:rPr>
        <w:t xml:space="preserve">Die </w:t>
      </w:r>
      <w:r w:rsidR="00A6308A" w:rsidRPr="00B6136E">
        <w:rPr>
          <w:lang w:val="de-DE"/>
        </w:rPr>
        <w:t xml:space="preserve">Lichtobjekte </w:t>
      </w:r>
      <w:r w:rsidR="00B6136E">
        <w:rPr>
          <w:lang w:val="de-DE"/>
        </w:rPr>
        <w:t>aus lackiertem</w:t>
      </w:r>
      <w:r w:rsidR="00B6136E" w:rsidRPr="00B6136E">
        <w:rPr>
          <w:lang w:val="de-DE"/>
        </w:rPr>
        <w:t xml:space="preserve"> Alu-Blech sind </w:t>
      </w:r>
      <w:r>
        <w:rPr>
          <w:lang w:val="de-DE"/>
        </w:rPr>
        <w:t xml:space="preserve">von Hanno Kautz </w:t>
      </w:r>
      <w:r w:rsidR="00B6136E" w:rsidRPr="00B6136E">
        <w:rPr>
          <w:lang w:val="de-DE"/>
        </w:rPr>
        <w:t>so konzipiert, dass die Farbigkeit ihres Lichtes auch bei Tageslicht wahrnehmbar ist und mittels Ste</w:t>
      </w:r>
      <w:r w:rsidR="00B6136E">
        <w:rPr>
          <w:lang w:val="de-DE"/>
        </w:rPr>
        <w:t>uerung jeder Leuchtkörper separat angesteuert und individuell programmiert werden kann. Die Anordnung ist sehr individuell wählbar und auch als Streifenbilder k</w:t>
      </w:r>
      <w:r>
        <w:rPr>
          <w:lang w:val="de-DE"/>
        </w:rPr>
        <w:t xml:space="preserve">ombiniert nach Farbtafeln, die aufgrund </w:t>
      </w:r>
      <w:r w:rsidR="00B6136E">
        <w:rPr>
          <w:lang w:val="de-DE"/>
        </w:rPr>
        <w:t>einer Studie von der Psychologin und</w:t>
      </w:r>
      <w:r>
        <w:rPr>
          <w:lang w:val="de-DE"/>
        </w:rPr>
        <w:t xml:space="preserve"> Soziologin Eva Heller zusammen</w:t>
      </w:r>
      <w:r w:rsidR="00B6136E">
        <w:rPr>
          <w:lang w:val="de-DE"/>
        </w:rPr>
        <w:t xml:space="preserve">gestellt </w:t>
      </w:r>
      <w:r>
        <w:rPr>
          <w:lang w:val="de-DE"/>
        </w:rPr>
        <w:t>werden, zu installieren, sodass positive Farbbilder entstehen.</w:t>
      </w:r>
    </w:p>
    <w:p w:rsidR="00B6136E" w:rsidRPr="00B6136E" w:rsidRDefault="00C123A3" w:rsidP="00264F40">
      <w:pPr>
        <w:rPr>
          <w:lang w:val="de-DE"/>
        </w:rPr>
      </w:pPr>
      <w:r>
        <w:rPr>
          <w:lang w:val="de-DE"/>
        </w:rPr>
        <w:t>Die</w:t>
      </w:r>
      <w:r w:rsidR="00B6136E">
        <w:rPr>
          <w:lang w:val="de-DE"/>
        </w:rPr>
        <w:t xml:space="preserve"> Jury </w:t>
      </w:r>
      <w:r>
        <w:rPr>
          <w:lang w:val="de-DE"/>
        </w:rPr>
        <w:t xml:space="preserve">entschied sich </w:t>
      </w:r>
      <w:r w:rsidR="00B6136E">
        <w:rPr>
          <w:lang w:val="de-DE"/>
        </w:rPr>
        <w:t xml:space="preserve">einheitlich </w:t>
      </w:r>
      <w:r>
        <w:rPr>
          <w:lang w:val="de-DE"/>
        </w:rPr>
        <w:t xml:space="preserve">für </w:t>
      </w:r>
      <w:r w:rsidR="00B6136E">
        <w:rPr>
          <w:lang w:val="de-DE"/>
        </w:rPr>
        <w:t xml:space="preserve">einen Anerkennungspreis, jedoch </w:t>
      </w:r>
      <w:r w:rsidR="002B08C2">
        <w:rPr>
          <w:lang w:val="de-DE"/>
        </w:rPr>
        <w:t xml:space="preserve">ist </w:t>
      </w:r>
      <w:r w:rsidR="007C76E0">
        <w:rPr>
          <w:lang w:val="de-DE"/>
        </w:rPr>
        <w:t>eine ganzheitliche</w:t>
      </w:r>
      <w:r>
        <w:rPr>
          <w:lang w:val="de-DE"/>
        </w:rPr>
        <w:t xml:space="preserve"> </w:t>
      </w:r>
      <w:r w:rsidR="002B08C2">
        <w:rPr>
          <w:lang w:val="de-DE"/>
        </w:rPr>
        <w:t xml:space="preserve">Durchgestaltung </w:t>
      </w:r>
      <w:r w:rsidR="007C76E0">
        <w:rPr>
          <w:lang w:val="de-DE"/>
        </w:rPr>
        <w:t>aller</w:t>
      </w:r>
      <w:r w:rsidR="002B08C2">
        <w:rPr>
          <w:lang w:val="de-DE"/>
        </w:rPr>
        <w:t xml:space="preserve"> Abteilungen nicht </w:t>
      </w:r>
      <w:r w:rsidR="007C76E0">
        <w:rPr>
          <w:lang w:val="de-DE"/>
        </w:rPr>
        <w:t>sinnvoll</w:t>
      </w:r>
      <w:r w:rsidR="002B08C2">
        <w:rPr>
          <w:lang w:val="de-DE"/>
        </w:rPr>
        <w:t xml:space="preserve">. Weitere Bedenken verursachten die </w:t>
      </w:r>
      <w:r w:rsidR="007C76E0">
        <w:rPr>
          <w:lang w:val="de-DE"/>
        </w:rPr>
        <w:t>zu erwartenden Energie</w:t>
      </w:r>
      <w:r w:rsidR="002B08C2">
        <w:rPr>
          <w:lang w:val="de-DE"/>
        </w:rPr>
        <w:t xml:space="preserve">kosten sowie die </w:t>
      </w:r>
      <w:r w:rsidR="007C76E0">
        <w:rPr>
          <w:lang w:val="de-DE"/>
        </w:rPr>
        <w:t>anfallenden</w:t>
      </w:r>
      <w:r w:rsidR="003E2F39">
        <w:rPr>
          <w:lang w:val="de-DE"/>
        </w:rPr>
        <w:t xml:space="preserve"> Wartungsarbeiten.</w:t>
      </w:r>
    </w:p>
    <w:sectPr w:rsidR="00B6136E" w:rsidRPr="00B613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6903"/>
    <w:multiLevelType w:val="hybridMultilevel"/>
    <w:tmpl w:val="76BEC7F0"/>
    <w:lvl w:ilvl="0" w:tplc="0C07000F">
      <w:start w:val="1"/>
      <w:numFmt w:val="decimal"/>
      <w:lvlText w:val="%1."/>
      <w:lvlJc w:val="left"/>
      <w:pPr>
        <w:ind w:left="2345" w:hanging="360"/>
      </w:pPr>
      <w:rPr>
        <w:rFonts w:hint="default"/>
      </w:rPr>
    </w:lvl>
    <w:lvl w:ilvl="1" w:tplc="0C070019" w:tentative="1">
      <w:start w:val="1"/>
      <w:numFmt w:val="lowerLetter"/>
      <w:lvlText w:val="%2."/>
      <w:lvlJc w:val="left"/>
      <w:pPr>
        <w:ind w:left="3065" w:hanging="360"/>
      </w:pPr>
    </w:lvl>
    <w:lvl w:ilvl="2" w:tplc="0C07001B" w:tentative="1">
      <w:start w:val="1"/>
      <w:numFmt w:val="lowerRoman"/>
      <w:lvlText w:val="%3."/>
      <w:lvlJc w:val="right"/>
      <w:pPr>
        <w:ind w:left="3785" w:hanging="180"/>
      </w:pPr>
    </w:lvl>
    <w:lvl w:ilvl="3" w:tplc="0C07000F" w:tentative="1">
      <w:start w:val="1"/>
      <w:numFmt w:val="decimal"/>
      <w:lvlText w:val="%4."/>
      <w:lvlJc w:val="left"/>
      <w:pPr>
        <w:ind w:left="4505" w:hanging="360"/>
      </w:pPr>
    </w:lvl>
    <w:lvl w:ilvl="4" w:tplc="0C070019" w:tentative="1">
      <w:start w:val="1"/>
      <w:numFmt w:val="lowerLetter"/>
      <w:lvlText w:val="%5."/>
      <w:lvlJc w:val="left"/>
      <w:pPr>
        <w:ind w:left="5225" w:hanging="360"/>
      </w:pPr>
    </w:lvl>
    <w:lvl w:ilvl="5" w:tplc="0C07001B" w:tentative="1">
      <w:start w:val="1"/>
      <w:numFmt w:val="lowerRoman"/>
      <w:lvlText w:val="%6."/>
      <w:lvlJc w:val="right"/>
      <w:pPr>
        <w:ind w:left="5945" w:hanging="180"/>
      </w:pPr>
    </w:lvl>
    <w:lvl w:ilvl="6" w:tplc="0C07000F" w:tentative="1">
      <w:start w:val="1"/>
      <w:numFmt w:val="decimal"/>
      <w:lvlText w:val="%7."/>
      <w:lvlJc w:val="left"/>
      <w:pPr>
        <w:ind w:left="6665" w:hanging="360"/>
      </w:pPr>
    </w:lvl>
    <w:lvl w:ilvl="7" w:tplc="0C070019" w:tentative="1">
      <w:start w:val="1"/>
      <w:numFmt w:val="lowerLetter"/>
      <w:lvlText w:val="%8."/>
      <w:lvlJc w:val="left"/>
      <w:pPr>
        <w:ind w:left="7385" w:hanging="360"/>
      </w:pPr>
    </w:lvl>
    <w:lvl w:ilvl="8" w:tplc="0C07001B" w:tentative="1">
      <w:start w:val="1"/>
      <w:numFmt w:val="lowerRoman"/>
      <w:lvlText w:val="%9."/>
      <w:lvlJc w:val="right"/>
      <w:pPr>
        <w:ind w:left="8105" w:hanging="180"/>
      </w:pPr>
    </w:lvl>
  </w:abstractNum>
  <w:abstractNum w:abstractNumId="1">
    <w:nsid w:val="30EB74A5"/>
    <w:multiLevelType w:val="hybridMultilevel"/>
    <w:tmpl w:val="1362ED36"/>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6467352"/>
    <w:multiLevelType w:val="hybridMultilevel"/>
    <w:tmpl w:val="CD6AEE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5BD134B3"/>
    <w:multiLevelType w:val="hybridMultilevel"/>
    <w:tmpl w:val="126E5A52"/>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86A50C7"/>
    <w:multiLevelType w:val="hybridMultilevel"/>
    <w:tmpl w:val="94B8F778"/>
    <w:lvl w:ilvl="0" w:tplc="6F9084CE">
      <w:start w:val="1"/>
      <w:numFmt w:val="decimal"/>
      <w:lvlText w:val="%1"/>
      <w:lvlJc w:val="left"/>
      <w:pPr>
        <w:ind w:left="1065" w:hanging="705"/>
      </w:pPr>
      <w:rPr>
        <w:rFonts w:asciiTheme="minorHAnsi" w:eastAsiaTheme="minorHAnsi" w:hAnsiTheme="minorHAnsi" w:cstheme="minorBid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C3"/>
    <w:rsid w:val="00011CF1"/>
    <w:rsid w:val="00036763"/>
    <w:rsid w:val="000574C7"/>
    <w:rsid w:val="0008700C"/>
    <w:rsid w:val="000B5727"/>
    <w:rsid w:val="000F6529"/>
    <w:rsid w:val="00100A3E"/>
    <w:rsid w:val="001212E0"/>
    <w:rsid w:val="001734EE"/>
    <w:rsid w:val="00193950"/>
    <w:rsid w:val="001A2027"/>
    <w:rsid w:val="001E775E"/>
    <w:rsid w:val="001F0284"/>
    <w:rsid w:val="00205B94"/>
    <w:rsid w:val="00236904"/>
    <w:rsid w:val="00256694"/>
    <w:rsid w:val="00264F40"/>
    <w:rsid w:val="00271DE2"/>
    <w:rsid w:val="0028341C"/>
    <w:rsid w:val="002871B6"/>
    <w:rsid w:val="002877CF"/>
    <w:rsid w:val="002936D6"/>
    <w:rsid w:val="002B08C2"/>
    <w:rsid w:val="002C233E"/>
    <w:rsid w:val="002C5595"/>
    <w:rsid w:val="002E2118"/>
    <w:rsid w:val="002F2FD9"/>
    <w:rsid w:val="002F6045"/>
    <w:rsid w:val="00321518"/>
    <w:rsid w:val="00326E9F"/>
    <w:rsid w:val="00342003"/>
    <w:rsid w:val="003B0130"/>
    <w:rsid w:val="003B65C7"/>
    <w:rsid w:val="003E2F39"/>
    <w:rsid w:val="003E75A8"/>
    <w:rsid w:val="004228A1"/>
    <w:rsid w:val="0042757B"/>
    <w:rsid w:val="00446986"/>
    <w:rsid w:val="00456D14"/>
    <w:rsid w:val="00465C66"/>
    <w:rsid w:val="00465DDD"/>
    <w:rsid w:val="004841C4"/>
    <w:rsid w:val="004C4C35"/>
    <w:rsid w:val="004C7EBA"/>
    <w:rsid w:val="004E7700"/>
    <w:rsid w:val="00533128"/>
    <w:rsid w:val="005556F8"/>
    <w:rsid w:val="00597F03"/>
    <w:rsid w:val="005F6A14"/>
    <w:rsid w:val="00630BE8"/>
    <w:rsid w:val="00645C32"/>
    <w:rsid w:val="0065406D"/>
    <w:rsid w:val="0066754A"/>
    <w:rsid w:val="006D2C7D"/>
    <w:rsid w:val="006E5F2F"/>
    <w:rsid w:val="00715AF8"/>
    <w:rsid w:val="00724426"/>
    <w:rsid w:val="00727463"/>
    <w:rsid w:val="00746001"/>
    <w:rsid w:val="007604ED"/>
    <w:rsid w:val="007701FC"/>
    <w:rsid w:val="00794C97"/>
    <w:rsid w:val="007A166D"/>
    <w:rsid w:val="007C76E0"/>
    <w:rsid w:val="00817FBE"/>
    <w:rsid w:val="00844363"/>
    <w:rsid w:val="008551C3"/>
    <w:rsid w:val="008561CB"/>
    <w:rsid w:val="00866C47"/>
    <w:rsid w:val="008A49F5"/>
    <w:rsid w:val="008C0248"/>
    <w:rsid w:val="008E0713"/>
    <w:rsid w:val="008E7B81"/>
    <w:rsid w:val="008F3A1A"/>
    <w:rsid w:val="008F4BA7"/>
    <w:rsid w:val="009303ED"/>
    <w:rsid w:val="00964267"/>
    <w:rsid w:val="00972F13"/>
    <w:rsid w:val="00995870"/>
    <w:rsid w:val="009E6A56"/>
    <w:rsid w:val="009F3066"/>
    <w:rsid w:val="00A17168"/>
    <w:rsid w:val="00A53592"/>
    <w:rsid w:val="00A61FB5"/>
    <w:rsid w:val="00A6308A"/>
    <w:rsid w:val="00A736C5"/>
    <w:rsid w:val="00A91307"/>
    <w:rsid w:val="00AA209E"/>
    <w:rsid w:val="00AA3363"/>
    <w:rsid w:val="00AC33A6"/>
    <w:rsid w:val="00B07FB3"/>
    <w:rsid w:val="00B57A08"/>
    <w:rsid w:val="00B6136E"/>
    <w:rsid w:val="00B62F05"/>
    <w:rsid w:val="00B832B5"/>
    <w:rsid w:val="00BA37EC"/>
    <w:rsid w:val="00BF5623"/>
    <w:rsid w:val="00C123A3"/>
    <w:rsid w:val="00C21EFF"/>
    <w:rsid w:val="00C26F29"/>
    <w:rsid w:val="00C7327E"/>
    <w:rsid w:val="00CA3242"/>
    <w:rsid w:val="00CF7283"/>
    <w:rsid w:val="00D12B05"/>
    <w:rsid w:val="00D424FB"/>
    <w:rsid w:val="00D44E89"/>
    <w:rsid w:val="00D5207F"/>
    <w:rsid w:val="00D62360"/>
    <w:rsid w:val="00D64597"/>
    <w:rsid w:val="00D807AF"/>
    <w:rsid w:val="00DB2567"/>
    <w:rsid w:val="00DC0C2A"/>
    <w:rsid w:val="00DE4BC6"/>
    <w:rsid w:val="00DE67F1"/>
    <w:rsid w:val="00DE72D3"/>
    <w:rsid w:val="00E31460"/>
    <w:rsid w:val="00E40B21"/>
    <w:rsid w:val="00E64457"/>
    <w:rsid w:val="00E97252"/>
    <w:rsid w:val="00EA2066"/>
    <w:rsid w:val="00EC2E77"/>
    <w:rsid w:val="00F47958"/>
    <w:rsid w:val="00F51E80"/>
    <w:rsid w:val="00FA6F74"/>
    <w:rsid w:val="00FC1CE9"/>
    <w:rsid w:val="00FD546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645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6E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6E9F"/>
    <w:rPr>
      <w:rFonts w:ascii="Segoe UI" w:hAnsi="Segoe UI" w:cs="Segoe UI"/>
      <w:sz w:val="18"/>
      <w:szCs w:val="18"/>
    </w:rPr>
  </w:style>
  <w:style w:type="paragraph" w:styleId="Listenabsatz">
    <w:name w:val="List Paragraph"/>
    <w:basedOn w:val="Standard"/>
    <w:uiPriority w:val="34"/>
    <w:qFormat/>
    <w:rsid w:val="001A2027"/>
    <w:pPr>
      <w:ind w:left="720"/>
      <w:contextualSpacing/>
    </w:pPr>
  </w:style>
  <w:style w:type="character" w:styleId="Hyperlink">
    <w:name w:val="Hyperlink"/>
    <w:basedOn w:val="Absatz-Standardschriftart"/>
    <w:uiPriority w:val="99"/>
    <w:unhideWhenUsed/>
    <w:rsid w:val="00011CF1"/>
    <w:rPr>
      <w:color w:val="0563C1" w:themeColor="hyperlink"/>
      <w:u w:val="single"/>
    </w:rPr>
  </w:style>
  <w:style w:type="character" w:customStyle="1" w:styleId="berschrift3Zchn">
    <w:name w:val="Überschrift 3 Zchn"/>
    <w:basedOn w:val="Absatz-Standardschriftart"/>
    <w:link w:val="berschrift3"/>
    <w:uiPriority w:val="9"/>
    <w:rsid w:val="00D64597"/>
    <w:rPr>
      <w:rFonts w:ascii="Times New Roman" w:eastAsia="Times New Roman" w:hAnsi="Times New Roman" w:cs="Times New Roman"/>
      <w:b/>
      <w:bCs/>
      <w:sz w:val="27"/>
      <w:szCs w:val="27"/>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645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6E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6E9F"/>
    <w:rPr>
      <w:rFonts w:ascii="Segoe UI" w:hAnsi="Segoe UI" w:cs="Segoe UI"/>
      <w:sz w:val="18"/>
      <w:szCs w:val="18"/>
    </w:rPr>
  </w:style>
  <w:style w:type="paragraph" w:styleId="Listenabsatz">
    <w:name w:val="List Paragraph"/>
    <w:basedOn w:val="Standard"/>
    <w:uiPriority w:val="34"/>
    <w:qFormat/>
    <w:rsid w:val="001A2027"/>
    <w:pPr>
      <w:ind w:left="720"/>
      <w:contextualSpacing/>
    </w:pPr>
  </w:style>
  <w:style w:type="character" w:styleId="Hyperlink">
    <w:name w:val="Hyperlink"/>
    <w:basedOn w:val="Absatz-Standardschriftart"/>
    <w:uiPriority w:val="99"/>
    <w:unhideWhenUsed/>
    <w:rsid w:val="00011CF1"/>
    <w:rPr>
      <w:color w:val="0563C1" w:themeColor="hyperlink"/>
      <w:u w:val="single"/>
    </w:rPr>
  </w:style>
  <w:style w:type="character" w:customStyle="1" w:styleId="berschrift3Zchn">
    <w:name w:val="Überschrift 3 Zchn"/>
    <w:basedOn w:val="Absatz-Standardschriftart"/>
    <w:link w:val="berschrift3"/>
    <w:uiPriority w:val="9"/>
    <w:rsid w:val="00D64597"/>
    <w:rPr>
      <w:rFonts w:ascii="Times New Roman" w:eastAsia="Times New Roman" w:hAnsi="Times New Roman" w:cs="Times New Roman"/>
      <w:b/>
      <w:bCs/>
      <w:sz w:val="27"/>
      <w:szCs w:val="27"/>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guerino.at" TargetMode="External"/><Relationship Id="rId13" Type="http://schemas.openxmlformats.org/officeDocument/2006/relationships/hyperlink" Target="mailto:hannokautz@aon.at" TargetMode="External"/><Relationship Id="rId18" Type="http://schemas.openxmlformats.org/officeDocument/2006/relationships/hyperlink" Target="mailto:wolf@mur.at" TargetMode="External"/><Relationship Id="rId26" Type="http://schemas.openxmlformats.org/officeDocument/2006/relationships/hyperlink" Target="https://de.wikipedia.org/wiki/Analytische_Malerei" TargetMode="External"/><Relationship Id="rId3" Type="http://schemas.openxmlformats.org/officeDocument/2006/relationships/styles" Target="styles.xml"/><Relationship Id="rId21" Type="http://schemas.openxmlformats.org/officeDocument/2006/relationships/hyperlink" Target="https://de.wikipedia.org/wiki/Konstruktivismus_(Kunst)" TargetMode="External"/><Relationship Id="rId7" Type="http://schemas.openxmlformats.org/officeDocument/2006/relationships/hyperlink" Target="mailto:mail@clausprokop.at" TargetMode="External"/><Relationship Id="rId12" Type="http://schemas.openxmlformats.org/officeDocument/2006/relationships/hyperlink" Target="mailto:birgit.pleschberger@protonmail.com" TargetMode="External"/><Relationship Id="rId17" Type="http://schemas.openxmlformats.org/officeDocument/2006/relationships/hyperlink" Target="mailto:wolfgang@grossl.at" TargetMode="External"/><Relationship Id="rId25" Type="http://schemas.openxmlformats.org/officeDocument/2006/relationships/hyperlink" Target="https://de.wikipedia.org/wiki/Informelle_Malerei" TargetMode="External"/><Relationship Id="rId2" Type="http://schemas.openxmlformats.org/officeDocument/2006/relationships/numbering" Target="numbering.xml"/><Relationship Id="rId16" Type="http://schemas.openxmlformats.org/officeDocument/2006/relationships/hyperlink" Target="mailto:contact@ninostrohecker.at" TargetMode="External"/><Relationship Id="rId20" Type="http://schemas.openxmlformats.org/officeDocument/2006/relationships/hyperlink" Target="mailto:info@sogx.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fabricfabrik.at" TargetMode="External"/><Relationship Id="rId24" Type="http://schemas.openxmlformats.org/officeDocument/2006/relationships/hyperlink" Target="https://de.wikipedia.org/wiki/Abstrakter_Expressionismus" TargetMode="External"/><Relationship Id="rId5" Type="http://schemas.openxmlformats.org/officeDocument/2006/relationships/settings" Target="settings.xml"/><Relationship Id="rId15" Type="http://schemas.openxmlformats.org/officeDocument/2006/relationships/hyperlink" Target="mailto:burgi.michenthaler@gmx.net" TargetMode="External"/><Relationship Id="rId23" Type="http://schemas.openxmlformats.org/officeDocument/2006/relationships/hyperlink" Target="https://de.wikipedia.org/wiki/Geometrische_Abstraktion" TargetMode="External"/><Relationship Id="rId28" Type="http://schemas.openxmlformats.org/officeDocument/2006/relationships/theme" Target="theme/theme1.xml"/><Relationship Id="rId10" Type="http://schemas.openxmlformats.org/officeDocument/2006/relationships/hyperlink" Target="mailto:art@maxgangl.at" TargetMode="External"/><Relationship Id="rId19" Type="http://schemas.openxmlformats.org/officeDocument/2006/relationships/hyperlink" Target="mailto:photoart.essl@gmail.com" TargetMode="External"/><Relationship Id="rId4" Type="http://schemas.microsoft.com/office/2007/relationships/stylesWithEffects" Target="stylesWithEffects.xml"/><Relationship Id="rId9" Type="http://schemas.openxmlformats.org/officeDocument/2006/relationships/hyperlink" Target="mailto:office@moschik.at" TargetMode="External"/><Relationship Id="rId14" Type="http://schemas.openxmlformats.org/officeDocument/2006/relationships/hyperlink" Target="mailto:skulptur@wolfgang.com" TargetMode="External"/><Relationship Id="rId22" Type="http://schemas.openxmlformats.org/officeDocument/2006/relationships/hyperlink" Target="https://de.wikipedia.org/wiki/Suprematismus_(Kuns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7AC65-24D9-42AA-A2AC-28480F5A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1529</Words>
  <Characters>9633</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Spitzer</dc:creator>
  <cp:lastModifiedBy>PICHLER Sabrina</cp:lastModifiedBy>
  <cp:revision>2</cp:revision>
  <cp:lastPrinted>2018-04-17T10:21:00Z</cp:lastPrinted>
  <dcterms:created xsi:type="dcterms:W3CDTF">2018-05-15T06:24:00Z</dcterms:created>
  <dcterms:modified xsi:type="dcterms:W3CDTF">2018-05-15T06:24:00Z</dcterms:modified>
</cp:coreProperties>
</file>